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1B1" w:rsidRDefault="00CA58AB">
      <w:pPr>
        <w:spacing w:line="500" w:lineRule="exact"/>
        <w:jc w:val="center"/>
        <w:rPr>
          <w:b/>
          <w:bCs/>
          <w:sz w:val="28"/>
          <w:szCs w:val="28"/>
        </w:rPr>
      </w:pPr>
      <w:r>
        <w:rPr>
          <w:rFonts w:hint="eastAsia"/>
          <w:b/>
          <w:bCs/>
          <w:sz w:val="28"/>
          <w:szCs w:val="28"/>
        </w:rPr>
        <w:t>南通大学</w:t>
      </w:r>
      <w:r>
        <w:rPr>
          <w:rFonts w:hint="eastAsia"/>
          <w:b/>
          <w:bCs/>
          <w:sz w:val="28"/>
          <w:szCs w:val="28"/>
        </w:rPr>
        <w:t>202</w:t>
      </w:r>
      <w:r>
        <w:rPr>
          <w:b/>
          <w:bCs/>
          <w:sz w:val="28"/>
          <w:szCs w:val="28"/>
        </w:rPr>
        <w:t>1</w:t>
      </w:r>
      <w:r>
        <w:rPr>
          <w:rFonts w:hint="eastAsia"/>
          <w:b/>
          <w:bCs/>
          <w:sz w:val="28"/>
          <w:szCs w:val="28"/>
        </w:rPr>
        <w:t>年专职辅导员专业技术岗基础岗位新增聘用工作通知</w:t>
      </w:r>
    </w:p>
    <w:p w:rsidR="006901B1" w:rsidRDefault="00CA58AB">
      <w:pPr>
        <w:spacing w:beforeLines="50" w:before="156" w:line="480" w:lineRule="exact"/>
        <w:jc w:val="left"/>
        <w:rPr>
          <w:rFonts w:ascii="仿宋" w:eastAsia="仿宋" w:hAnsi="仿宋" w:cs="仿宋"/>
          <w:sz w:val="28"/>
          <w:szCs w:val="28"/>
        </w:rPr>
      </w:pPr>
      <w:r>
        <w:rPr>
          <w:rFonts w:ascii="仿宋" w:eastAsia="仿宋" w:hAnsi="仿宋" w:cs="仿宋" w:hint="eastAsia"/>
          <w:sz w:val="28"/>
          <w:szCs w:val="28"/>
        </w:rPr>
        <w:t>各学院：</w:t>
      </w:r>
    </w:p>
    <w:p w:rsidR="006901B1" w:rsidRDefault="00CA58AB">
      <w:pPr>
        <w:spacing w:line="480" w:lineRule="exact"/>
        <w:ind w:firstLine="601"/>
        <w:jc w:val="left"/>
        <w:rPr>
          <w:rFonts w:ascii="仿宋" w:eastAsia="仿宋" w:hAnsi="仿宋" w:cs="仿宋"/>
          <w:sz w:val="28"/>
          <w:szCs w:val="28"/>
        </w:rPr>
      </w:pPr>
      <w:r>
        <w:rPr>
          <w:rFonts w:ascii="仿宋" w:eastAsia="仿宋" w:hAnsi="仿宋" w:cs="仿宋" w:hint="eastAsia"/>
          <w:sz w:val="28"/>
          <w:szCs w:val="28"/>
        </w:rPr>
        <w:t>为全面贯彻全国</w:t>
      </w:r>
      <w:r>
        <w:rPr>
          <w:rFonts w:ascii="仿宋" w:eastAsia="仿宋" w:hAnsi="仿宋" w:cs="仿宋" w:hint="eastAsia"/>
          <w:sz w:val="28"/>
          <w:szCs w:val="28"/>
        </w:rPr>
        <w:t>全省</w:t>
      </w:r>
      <w:r>
        <w:rPr>
          <w:rFonts w:ascii="仿宋" w:eastAsia="仿宋" w:hAnsi="仿宋" w:cs="仿宋" w:hint="eastAsia"/>
          <w:sz w:val="28"/>
          <w:szCs w:val="28"/>
        </w:rPr>
        <w:t>高校思想政治工作会议精神</w:t>
      </w:r>
      <w:r>
        <w:rPr>
          <w:rFonts w:ascii="仿宋" w:eastAsia="仿宋" w:hAnsi="仿宋" w:cs="仿宋" w:hint="eastAsia"/>
          <w:sz w:val="28"/>
          <w:szCs w:val="28"/>
        </w:rPr>
        <w:t>,</w:t>
      </w:r>
      <w:r>
        <w:rPr>
          <w:rFonts w:ascii="仿宋" w:eastAsia="仿宋" w:hAnsi="仿宋" w:cs="仿宋" w:hint="eastAsia"/>
          <w:sz w:val="28"/>
          <w:szCs w:val="28"/>
        </w:rPr>
        <w:t>建设一支政治强、业务精、纪律严、作风正，潜心教书育人、热心大学生思想政治教育事业的职业化、专业化辅导员队伍，</w:t>
      </w:r>
      <w:r>
        <w:rPr>
          <w:rFonts w:ascii="仿宋" w:eastAsia="仿宋" w:hAnsi="仿宋" w:cs="仿宋" w:hint="eastAsia"/>
          <w:sz w:val="28"/>
          <w:szCs w:val="28"/>
        </w:rPr>
        <w:t>根据《普通高等学</w:t>
      </w:r>
      <w:r>
        <w:rPr>
          <w:rFonts w:ascii="仿宋" w:eastAsia="仿宋" w:hAnsi="仿宋" w:cs="仿宋" w:hint="eastAsia"/>
          <w:sz w:val="28"/>
          <w:szCs w:val="28"/>
        </w:rPr>
        <w:t>校辅导员</w:t>
      </w:r>
      <w:r>
        <w:rPr>
          <w:rFonts w:ascii="仿宋" w:eastAsia="仿宋" w:hAnsi="仿宋" w:cs="仿宋" w:hint="eastAsia"/>
          <w:sz w:val="28"/>
          <w:szCs w:val="28"/>
        </w:rPr>
        <w:t>队伍建设规定》（教育部</w:t>
      </w:r>
      <w:r>
        <w:rPr>
          <w:rFonts w:ascii="仿宋" w:eastAsia="仿宋" w:hAnsi="仿宋" w:cs="仿宋" w:hint="eastAsia"/>
          <w:sz w:val="28"/>
          <w:szCs w:val="28"/>
        </w:rPr>
        <w:t>43</w:t>
      </w:r>
      <w:r>
        <w:rPr>
          <w:rFonts w:ascii="仿宋" w:eastAsia="仿宋" w:hAnsi="仿宋" w:cs="仿宋" w:hint="eastAsia"/>
          <w:sz w:val="28"/>
          <w:szCs w:val="28"/>
        </w:rPr>
        <w:t>号令</w:t>
      </w:r>
      <w:r>
        <w:rPr>
          <w:rFonts w:ascii="仿宋" w:eastAsia="仿宋" w:hAnsi="仿宋" w:cs="仿宋" w:hint="eastAsia"/>
          <w:sz w:val="28"/>
          <w:szCs w:val="28"/>
        </w:rPr>
        <w:t>）文件精神，按照《南通大学岗位聘用工作实施办法》（通大人</w:t>
      </w:r>
      <w:r>
        <w:rPr>
          <w:rFonts w:ascii="仿宋" w:eastAsia="仿宋" w:hAnsi="仿宋" w:cs="仿宋" w:hint="eastAsia"/>
          <w:sz w:val="28"/>
          <w:szCs w:val="28"/>
        </w:rPr>
        <w:t>[2019]6</w:t>
      </w:r>
      <w:r>
        <w:rPr>
          <w:rFonts w:ascii="仿宋" w:eastAsia="仿宋" w:hAnsi="仿宋" w:cs="仿宋" w:hint="eastAsia"/>
          <w:sz w:val="28"/>
          <w:szCs w:val="28"/>
        </w:rPr>
        <w:t>号</w:t>
      </w:r>
      <w:r>
        <w:rPr>
          <w:rFonts w:ascii="仿宋" w:eastAsia="仿宋" w:hAnsi="仿宋" w:cs="仿宋" w:hint="eastAsia"/>
          <w:sz w:val="28"/>
          <w:szCs w:val="28"/>
        </w:rPr>
        <w:t>）、《关于开展</w:t>
      </w:r>
      <w:r>
        <w:rPr>
          <w:rFonts w:ascii="仿宋" w:eastAsia="仿宋" w:hAnsi="仿宋" w:cs="仿宋" w:hint="eastAsia"/>
          <w:sz w:val="28"/>
          <w:szCs w:val="28"/>
        </w:rPr>
        <w:t>2020</w:t>
      </w:r>
      <w:r>
        <w:rPr>
          <w:rFonts w:ascii="仿宋" w:eastAsia="仿宋" w:hAnsi="仿宋" w:cs="仿宋" w:hint="eastAsia"/>
          <w:sz w:val="28"/>
          <w:szCs w:val="28"/>
        </w:rPr>
        <w:t>年专业技术三级及以下岗基础岗位新增聘用工作的通知</w:t>
      </w:r>
      <w:r>
        <w:rPr>
          <w:rFonts w:ascii="仿宋" w:eastAsia="仿宋" w:hAnsi="仿宋" w:cs="仿宋" w:hint="eastAsia"/>
          <w:sz w:val="28"/>
          <w:szCs w:val="28"/>
        </w:rPr>
        <w:t>》（通大人</w:t>
      </w:r>
      <w:r>
        <w:rPr>
          <w:rFonts w:ascii="仿宋" w:eastAsia="仿宋" w:hAnsi="仿宋" w:cs="仿宋" w:hint="eastAsia"/>
          <w:sz w:val="28"/>
          <w:szCs w:val="28"/>
        </w:rPr>
        <w:t>[2020]5</w:t>
      </w:r>
      <w:r>
        <w:rPr>
          <w:rFonts w:ascii="仿宋" w:eastAsia="仿宋" w:hAnsi="仿宋" w:cs="仿宋" w:hint="eastAsia"/>
          <w:sz w:val="28"/>
          <w:szCs w:val="28"/>
        </w:rPr>
        <w:t>号</w:t>
      </w:r>
      <w:r>
        <w:rPr>
          <w:rFonts w:ascii="仿宋" w:eastAsia="仿宋" w:hAnsi="仿宋" w:cs="仿宋" w:hint="eastAsia"/>
          <w:sz w:val="28"/>
          <w:szCs w:val="28"/>
        </w:rPr>
        <w:t>）等文件精神，现将</w:t>
      </w:r>
      <w:r>
        <w:rPr>
          <w:rFonts w:ascii="仿宋" w:eastAsia="仿宋" w:hAnsi="仿宋" w:cs="仿宋" w:hint="eastAsia"/>
          <w:sz w:val="28"/>
          <w:szCs w:val="28"/>
        </w:rPr>
        <w:t>202</w:t>
      </w:r>
      <w:r>
        <w:rPr>
          <w:rFonts w:ascii="仿宋" w:eastAsia="仿宋" w:hAnsi="仿宋" w:cs="仿宋"/>
          <w:sz w:val="28"/>
          <w:szCs w:val="28"/>
        </w:rPr>
        <w:t>1</w:t>
      </w:r>
      <w:r>
        <w:rPr>
          <w:rFonts w:ascii="仿宋" w:eastAsia="仿宋" w:hAnsi="仿宋" w:cs="仿宋" w:hint="eastAsia"/>
          <w:sz w:val="28"/>
          <w:szCs w:val="28"/>
        </w:rPr>
        <w:t>年专职辅导员专业技术岗基础岗位新增聘用工作</w:t>
      </w:r>
      <w:r>
        <w:rPr>
          <w:rFonts w:ascii="仿宋" w:eastAsia="仿宋" w:hAnsi="仿宋" w:cs="仿宋" w:hint="eastAsia"/>
          <w:sz w:val="28"/>
          <w:szCs w:val="28"/>
        </w:rPr>
        <w:t>通知如下：</w:t>
      </w:r>
    </w:p>
    <w:p w:rsidR="006901B1" w:rsidRDefault="00CA58AB">
      <w:pPr>
        <w:numPr>
          <w:ilvl w:val="0"/>
          <w:numId w:val="1"/>
        </w:numPr>
        <w:spacing w:line="480" w:lineRule="exact"/>
        <w:ind w:firstLine="601"/>
        <w:jc w:val="left"/>
        <w:rPr>
          <w:rFonts w:ascii="仿宋" w:eastAsia="仿宋" w:hAnsi="仿宋" w:cs="仿宋"/>
          <w:b/>
          <w:bCs/>
          <w:sz w:val="28"/>
          <w:szCs w:val="28"/>
        </w:rPr>
      </w:pPr>
      <w:r>
        <w:rPr>
          <w:rFonts w:ascii="仿宋" w:eastAsia="仿宋" w:hAnsi="仿宋" w:cs="仿宋" w:hint="eastAsia"/>
          <w:b/>
          <w:bCs/>
          <w:sz w:val="28"/>
          <w:szCs w:val="28"/>
        </w:rPr>
        <w:t>岗位申报对象</w:t>
      </w:r>
    </w:p>
    <w:p w:rsidR="006901B1" w:rsidRDefault="00CA58AB">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现任专职辅导员，包括学院党委（总支）副书记、学生工作办公室主任、分团委书记等从事大学生日常思想政治教育工作的专职工作人员。</w:t>
      </w:r>
    </w:p>
    <w:p w:rsidR="006901B1" w:rsidRDefault="00CA58AB">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二、岗位申报条件</w:t>
      </w:r>
    </w:p>
    <w:p w:rsidR="006901B1" w:rsidRDefault="00CA58AB">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专职辅导员专业技术岗位设置和任职条件</w:t>
      </w:r>
      <w:r>
        <w:rPr>
          <w:rFonts w:ascii="仿宋" w:eastAsia="仿宋" w:hAnsi="仿宋" w:cs="仿宋" w:hint="eastAsia"/>
          <w:sz w:val="28"/>
          <w:szCs w:val="28"/>
        </w:rPr>
        <w:t>考虑到专职辅导员工作要求的特殊性，从思想政治教育工作实际出发，按照业务能力、学术水平、工作投入和工作实效的要求</w:t>
      </w:r>
      <w:r>
        <w:rPr>
          <w:rFonts w:ascii="仿宋" w:eastAsia="仿宋" w:hAnsi="仿宋" w:cs="仿宋" w:hint="eastAsia"/>
          <w:sz w:val="28"/>
          <w:szCs w:val="28"/>
        </w:rPr>
        <w:t>，聘用条件如下：（所列业绩为任</w:t>
      </w:r>
      <w:r>
        <w:rPr>
          <w:rFonts w:ascii="仿宋" w:eastAsia="仿宋" w:hAnsi="仿宋" w:cs="仿宋" w:hint="eastAsia"/>
          <w:sz w:val="28"/>
          <w:szCs w:val="28"/>
        </w:rPr>
        <w:t>现职以来</w:t>
      </w:r>
      <w:r>
        <w:rPr>
          <w:rFonts w:ascii="仿宋" w:eastAsia="仿宋" w:hAnsi="仿宋" w:cs="仿宋" w:hint="eastAsia"/>
          <w:sz w:val="28"/>
          <w:szCs w:val="28"/>
        </w:rPr>
        <w:t>新增业绩，含任职当年，具有南通大学知识产权，不得重复使用，截至申报日为</w:t>
      </w:r>
      <w:r>
        <w:rPr>
          <w:rFonts w:ascii="仿宋" w:eastAsia="仿宋" w:hAnsi="仿宋" w:cs="仿宋" w:hint="eastAsia"/>
          <w:sz w:val="28"/>
          <w:szCs w:val="28"/>
        </w:rPr>
        <w:t>20</w:t>
      </w:r>
      <w:r>
        <w:rPr>
          <w:rFonts w:ascii="仿宋" w:eastAsia="仿宋" w:hAnsi="仿宋" w:cs="仿宋"/>
          <w:sz w:val="28"/>
          <w:szCs w:val="28"/>
        </w:rPr>
        <w:t>20</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w:t>
      </w:r>
      <w:r>
        <w:rPr>
          <w:rFonts w:ascii="仿宋" w:eastAsia="仿宋" w:hAnsi="仿宋" w:cs="仿宋" w:hint="eastAsia"/>
          <w:sz w:val="28"/>
          <w:szCs w:val="28"/>
        </w:rPr>
        <w:t>）</w:t>
      </w:r>
    </w:p>
    <w:p w:rsidR="006901B1" w:rsidRDefault="00CA58AB">
      <w:pPr>
        <w:numPr>
          <w:ilvl w:val="0"/>
          <w:numId w:val="2"/>
        </w:num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辅导员专业技术五级岗</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受聘</w:t>
      </w:r>
      <w:r>
        <w:rPr>
          <w:rFonts w:ascii="仿宋_GB2312" w:eastAsia="仿宋_GB2312" w:hAnsi="宋体" w:hint="eastAsia"/>
          <w:sz w:val="28"/>
          <w:szCs w:val="28"/>
        </w:rPr>
        <w:t>思想政治教育系列</w:t>
      </w:r>
      <w:r>
        <w:rPr>
          <w:rFonts w:ascii="仿宋_GB2312" w:eastAsia="仿宋_GB2312" w:hAnsi="宋体" w:hint="eastAsia"/>
          <w:sz w:val="28"/>
          <w:szCs w:val="28"/>
        </w:rPr>
        <w:t>副高</w:t>
      </w:r>
      <w:r>
        <w:rPr>
          <w:rFonts w:ascii="仿宋_GB2312" w:eastAsia="仿宋_GB2312" w:hAnsi="宋体" w:hint="eastAsia"/>
          <w:sz w:val="28"/>
          <w:szCs w:val="28"/>
        </w:rPr>
        <w:t>职称</w:t>
      </w:r>
      <w:r>
        <w:rPr>
          <w:rFonts w:ascii="仿宋_GB2312" w:eastAsia="仿宋_GB2312" w:hAnsi="宋体" w:hint="eastAsia"/>
          <w:sz w:val="28"/>
          <w:szCs w:val="28"/>
        </w:rPr>
        <w:t>9</w:t>
      </w:r>
      <w:r>
        <w:rPr>
          <w:rFonts w:ascii="仿宋_GB2312" w:eastAsia="仿宋_GB2312" w:hAnsi="宋体" w:hint="eastAsia"/>
          <w:sz w:val="28"/>
          <w:szCs w:val="28"/>
        </w:rPr>
        <w:t>年以上</w:t>
      </w:r>
      <w:r>
        <w:rPr>
          <w:rFonts w:ascii="仿宋_GB2312" w:eastAsia="仿宋_GB2312" w:hAnsi="宋体" w:hint="eastAsia"/>
          <w:sz w:val="28"/>
          <w:szCs w:val="28"/>
        </w:rPr>
        <w:t>（</w:t>
      </w:r>
      <w:r>
        <w:rPr>
          <w:rFonts w:ascii="仿宋_GB2312" w:eastAsia="仿宋_GB2312" w:hAnsi="宋体" w:hint="eastAsia"/>
          <w:sz w:val="28"/>
          <w:szCs w:val="28"/>
        </w:rPr>
        <w:t>含</w:t>
      </w:r>
      <w:r>
        <w:rPr>
          <w:rFonts w:ascii="仿宋_GB2312" w:eastAsia="仿宋_GB2312" w:hAnsi="宋体" w:hint="eastAsia"/>
          <w:sz w:val="28"/>
          <w:szCs w:val="28"/>
        </w:rPr>
        <w:t>9</w:t>
      </w:r>
      <w:r>
        <w:rPr>
          <w:rFonts w:ascii="仿宋_GB2312" w:eastAsia="仿宋_GB2312" w:hAnsi="宋体" w:hint="eastAsia"/>
          <w:sz w:val="28"/>
          <w:szCs w:val="28"/>
        </w:rPr>
        <w:t>年，下同</w:t>
      </w:r>
      <w:r>
        <w:rPr>
          <w:rFonts w:ascii="仿宋_GB2312" w:eastAsia="仿宋_GB2312" w:hAnsi="宋体" w:hint="eastAsia"/>
          <w:sz w:val="28"/>
          <w:szCs w:val="28"/>
        </w:rPr>
        <w:t>）</w:t>
      </w:r>
      <w:r>
        <w:rPr>
          <w:rFonts w:ascii="仿宋_GB2312" w:eastAsia="仿宋_GB2312" w:hAnsi="宋体" w:hint="eastAsia"/>
          <w:sz w:val="28"/>
          <w:szCs w:val="28"/>
        </w:rPr>
        <w:t>，工作表现突出，成绩显著，聘期</w:t>
      </w:r>
      <w:r>
        <w:rPr>
          <w:rFonts w:ascii="仿宋_GB2312" w:eastAsia="仿宋_GB2312" w:hAnsi="宋体" w:hint="eastAsia"/>
          <w:sz w:val="28"/>
          <w:szCs w:val="28"/>
        </w:rPr>
        <w:t>年度考核</w:t>
      </w:r>
      <w:r>
        <w:rPr>
          <w:rFonts w:ascii="仿宋_GB2312" w:eastAsia="仿宋_GB2312" w:hAnsi="宋体" w:hint="eastAsia"/>
          <w:sz w:val="28"/>
          <w:szCs w:val="28"/>
        </w:rPr>
        <w:t>合格并获优秀</w:t>
      </w:r>
      <w:r>
        <w:rPr>
          <w:rFonts w:ascii="仿宋_GB2312" w:eastAsia="仿宋_GB2312" w:hAnsi="宋体" w:hint="eastAsia"/>
          <w:sz w:val="28"/>
          <w:szCs w:val="28"/>
        </w:rPr>
        <w:t>1</w:t>
      </w:r>
      <w:r>
        <w:rPr>
          <w:rFonts w:ascii="仿宋_GB2312" w:eastAsia="仿宋_GB2312" w:hAnsi="宋体" w:hint="eastAsia"/>
          <w:sz w:val="28"/>
          <w:szCs w:val="28"/>
        </w:rPr>
        <w:t>次以上</w:t>
      </w:r>
      <w:r>
        <w:rPr>
          <w:rFonts w:ascii="仿宋_GB2312" w:eastAsia="仿宋_GB2312" w:hAnsi="宋体" w:hint="eastAsia"/>
          <w:sz w:val="28"/>
          <w:szCs w:val="28"/>
        </w:rPr>
        <w:t>，且具备以下条件之一；或</w:t>
      </w:r>
      <w:r>
        <w:rPr>
          <w:rFonts w:ascii="仿宋_GB2312" w:eastAsia="仿宋_GB2312" w:hAnsi="宋体" w:hint="eastAsia"/>
          <w:sz w:val="28"/>
          <w:szCs w:val="28"/>
        </w:rPr>
        <w:t>受聘</w:t>
      </w:r>
      <w:r>
        <w:rPr>
          <w:rFonts w:ascii="仿宋_GB2312" w:eastAsia="仿宋_GB2312" w:hAnsi="宋体" w:hint="eastAsia"/>
          <w:sz w:val="28"/>
          <w:szCs w:val="28"/>
        </w:rPr>
        <w:t>思想政治教育系列</w:t>
      </w:r>
      <w:r>
        <w:rPr>
          <w:rFonts w:ascii="仿宋_GB2312" w:eastAsia="仿宋_GB2312" w:hAnsi="宋体" w:hint="eastAsia"/>
          <w:sz w:val="28"/>
          <w:szCs w:val="28"/>
        </w:rPr>
        <w:t>副高职称</w:t>
      </w:r>
      <w:r>
        <w:rPr>
          <w:rFonts w:ascii="仿宋_GB2312" w:eastAsia="仿宋_GB2312" w:hAnsi="宋体" w:hint="eastAsia"/>
          <w:sz w:val="28"/>
          <w:szCs w:val="28"/>
        </w:rPr>
        <w:t>6</w:t>
      </w:r>
      <w:r>
        <w:rPr>
          <w:rFonts w:ascii="仿宋_GB2312" w:eastAsia="仿宋_GB2312" w:hAnsi="宋体" w:hint="eastAsia"/>
          <w:sz w:val="28"/>
          <w:szCs w:val="28"/>
        </w:rPr>
        <w:t>年以上，工作表现突出，成绩显著，聘期</w:t>
      </w:r>
      <w:r>
        <w:rPr>
          <w:rFonts w:ascii="仿宋_GB2312" w:eastAsia="仿宋_GB2312" w:hAnsi="宋体" w:hint="eastAsia"/>
          <w:sz w:val="28"/>
          <w:szCs w:val="28"/>
        </w:rPr>
        <w:t>年度</w:t>
      </w:r>
      <w:r>
        <w:rPr>
          <w:rFonts w:ascii="仿宋_GB2312" w:eastAsia="仿宋_GB2312" w:hAnsi="宋体" w:hint="eastAsia"/>
          <w:sz w:val="28"/>
          <w:szCs w:val="28"/>
        </w:rPr>
        <w:t>考核合格</w:t>
      </w:r>
      <w:r>
        <w:rPr>
          <w:rFonts w:ascii="仿宋_GB2312" w:eastAsia="仿宋_GB2312" w:hAnsi="宋体" w:hint="eastAsia"/>
          <w:sz w:val="28"/>
          <w:szCs w:val="28"/>
        </w:rPr>
        <w:t>，</w:t>
      </w:r>
      <w:r>
        <w:rPr>
          <w:rFonts w:ascii="仿宋_GB2312" w:eastAsia="仿宋_GB2312" w:hAnsi="宋体" w:hint="eastAsia"/>
          <w:sz w:val="28"/>
          <w:szCs w:val="28"/>
        </w:rPr>
        <w:t>且具备以下条件之</w:t>
      </w:r>
      <w:r>
        <w:rPr>
          <w:rFonts w:ascii="仿宋_GB2312" w:eastAsia="仿宋_GB2312" w:hAnsi="宋体" w:hint="eastAsia"/>
          <w:sz w:val="28"/>
          <w:szCs w:val="28"/>
        </w:rPr>
        <w:t>二</w:t>
      </w:r>
      <w:r>
        <w:rPr>
          <w:rFonts w:ascii="仿宋_GB2312" w:eastAsia="仿宋_GB2312" w:hAnsi="宋体" w:hint="eastAsia"/>
          <w:sz w:val="28"/>
          <w:szCs w:val="28"/>
        </w:rPr>
        <w:t>；或受聘</w:t>
      </w:r>
      <w:r>
        <w:rPr>
          <w:rFonts w:ascii="仿宋_GB2312" w:eastAsia="仿宋_GB2312" w:hAnsi="宋体" w:hint="eastAsia"/>
          <w:sz w:val="28"/>
          <w:szCs w:val="28"/>
        </w:rPr>
        <w:t>思想政治教育系列</w:t>
      </w:r>
      <w:r>
        <w:rPr>
          <w:rFonts w:ascii="仿宋_GB2312" w:eastAsia="仿宋_GB2312" w:hAnsi="宋体" w:hint="eastAsia"/>
          <w:sz w:val="28"/>
          <w:szCs w:val="28"/>
        </w:rPr>
        <w:t>副高职称</w:t>
      </w:r>
      <w:r>
        <w:rPr>
          <w:rFonts w:ascii="仿宋_GB2312" w:eastAsia="仿宋_GB2312" w:hAnsi="宋体" w:hint="eastAsia"/>
          <w:sz w:val="28"/>
          <w:szCs w:val="28"/>
        </w:rPr>
        <w:t>3</w:t>
      </w:r>
      <w:r>
        <w:rPr>
          <w:rFonts w:ascii="仿宋_GB2312" w:eastAsia="仿宋_GB2312" w:hAnsi="宋体" w:hint="eastAsia"/>
          <w:sz w:val="28"/>
          <w:szCs w:val="28"/>
        </w:rPr>
        <w:t>年以上，工作表现突出，成绩显著，聘期</w:t>
      </w:r>
      <w:r>
        <w:rPr>
          <w:rFonts w:ascii="仿宋_GB2312" w:eastAsia="仿宋_GB2312" w:hAnsi="宋体" w:hint="eastAsia"/>
          <w:sz w:val="28"/>
          <w:szCs w:val="28"/>
        </w:rPr>
        <w:t>年度</w:t>
      </w:r>
      <w:r>
        <w:rPr>
          <w:rFonts w:ascii="仿宋_GB2312" w:eastAsia="仿宋_GB2312" w:hAnsi="宋体" w:hint="eastAsia"/>
          <w:sz w:val="28"/>
          <w:szCs w:val="28"/>
        </w:rPr>
        <w:t>考核合格</w:t>
      </w:r>
      <w:r>
        <w:rPr>
          <w:rFonts w:ascii="仿宋_GB2312" w:eastAsia="仿宋_GB2312" w:hAnsi="宋体" w:hint="eastAsia"/>
          <w:sz w:val="28"/>
          <w:szCs w:val="28"/>
        </w:rPr>
        <w:t>，</w:t>
      </w:r>
      <w:r>
        <w:rPr>
          <w:rFonts w:ascii="仿宋_GB2312" w:eastAsia="仿宋_GB2312" w:hAnsi="宋体" w:hint="eastAsia"/>
          <w:sz w:val="28"/>
          <w:szCs w:val="28"/>
        </w:rPr>
        <w:t>且具备以下条件之</w:t>
      </w:r>
      <w:r>
        <w:rPr>
          <w:rFonts w:ascii="仿宋_GB2312" w:eastAsia="仿宋_GB2312" w:hAnsi="宋体" w:hint="eastAsia"/>
          <w:sz w:val="28"/>
          <w:szCs w:val="28"/>
        </w:rPr>
        <w:t>三</w:t>
      </w:r>
      <w:r>
        <w:rPr>
          <w:rFonts w:ascii="仿宋_GB2312" w:eastAsia="仿宋_GB2312" w:hAnsi="宋体" w:hint="eastAsia"/>
          <w:sz w:val="28"/>
          <w:szCs w:val="28"/>
        </w:rPr>
        <w:t>：</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）本人获思想政治教育工作</w:t>
      </w:r>
      <w:r>
        <w:rPr>
          <w:rFonts w:ascii="仿宋_GB2312" w:eastAsia="仿宋_GB2312" w:hAnsi="宋体" w:hint="eastAsia"/>
          <w:sz w:val="28"/>
          <w:szCs w:val="28"/>
        </w:rPr>
        <w:t>省部</w:t>
      </w:r>
      <w:r>
        <w:rPr>
          <w:rFonts w:ascii="仿宋_GB2312" w:eastAsia="仿宋_GB2312" w:hAnsi="宋体" w:hint="eastAsia"/>
          <w:sz w:val="28"/>
          <w:szCs w:val="28"/>
        </w:rPr>
        <w:t>级以上表彰；</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w:t>
      </w:r>
      <w:r>
        <w:rPr>
          <w:rFonts w:ascii="仿宋_GB2312" w:eastAsia="仿宋_GB2312" w:hAnsi="宋体" w:hint="eastAsia"/>
          <w:sz w:val="28"/>
          <w:szCs w:val="28"/>
        </w:rPr>
        <w:t>2</w:t>
      </w:r>
      <w:r>
        <w:rPr>
          <w:rFonts w:ascii="仿宋_GB2312" w:eastAsia="仿宋_GB2312" w:hAnsi="宋体" w:hint="eastAsia"/>
          <w:sz w:val="28"/>
          <w:szCs w:val="28"/>
        </w:rPr>
        <w:t>）作为项目负责人获省部级以上人文社科类课题资助；</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）获省部级以上人文社科领域教学科研奖（排名前三）</w:t>
      </w:r>
      <w:r>
        <w:rPr>
          <w:rFonts w:ascii="仿宋_GB2312" w:eastAsia="仿宋_GB2312" w:hAnsi="宋体" w:hint="eastAsia"/>
          <w:sz w:val="28"/>
          <w:szCs w:val="28"/>
        </w:rPr>
        <w:t>或市厅级以上人文社科领域教学科研奖</w:t>
      </w:r>
      <w:r>
        <w:rPr>
          <w:rFonts w:ascii="仿宋_GB2312" w:eastAsia="仿宋_GB2312" w:hAnsi="宋体" w:hint="eastAsia"/>
          <w:sz w:val="28"/>
          <w:szCs w:val="28"/>
        </w:rPr>
        <w:t>2</w:t>
      </w:r>
      <w:r>
        <w:rPr>
          <w:rFonts w:ascii="仿宋_GB2312" w:eastAsia="仿宋_GB2312" w:hAnsi="宋体" w:hint="eastAsia"/>
          <w:sz w:val="28"/>
          <w:szCs w:val="28"/>
        </w:rPr>
        <w:t>项（排名第一）</w:t>
      </w:r>
      <w:r>
        <w:rPr>
          <w:rFonts w:ascii="仿宋_GB2312" w:eastAsia="仿宋_GB2312" w:hAnsi="宋体" w:hint="eastAsia"/>
          <w:sz w:val="28"/>
          <w:szCs w:val="28"/>
        </w:rPr>
        <w:t>；</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）第一作者在核心期刊上发表</w:t>
      </w:r>
      <w:r>
        <w:rPr>
          <w:rFonts w:ascii="仿宋_GB2312" w:eastAsia="仿宋_GB2312" w:hAnsi="宋体" w:hint="eastAsia"/>
          <w:sz w:val="28"/>
          <w:szCs w:val="28"/>
        </w:rPr>
        <w:t>与学生工作相关的研究</w:t>
      </w:r>
      <w:r>
        <w:rPr>
          <w:rFonts w:ascii="仿宋_GB2312" w:eastAsia="仿宋_GB2312" w:hAnsi="宋体" w:hint="eastAsia"/>
          <w:sz w:val="28"/>
          <w:szCs w:val="28"/>
        </w:rPr>
        <w:t>论文</w:t>
      </w:r>
      <w:r>
        <w:rPr>
          <w:rFonts w:ascii="仿宋_GB2312" w:eastAsia="仿宋_GB2312" w:hAnsi="宋体" w:hint="eastAsia"/>
          <w:sz w:val="28"/>
          <w:szCs w:val="28"/>
        </w:rPr>
        <w:t>2</w:t>
      </w:r>
      <w:r>
        <w:rPr>
          <w:rFonts w:ascii="仿宋_GB2312" w:eastAsia="仿宋_GB2312" w:hAnsi="宋体" w:hint="eastAsia"/>
          <w:sz w:val="28"/>
          <w:szCs w:val="28"/>
        </w:rPr>
        <w:t>篇以上</w:t>
      </w:r>
      <w:r>
        <w:rPr>
          <w:rFonts w:ascii="仿宋_GB2312" w:eastAsia="仿宋_GB2312" w:hAnsi="宋体" w:hint="eastAsia"/>
          <w:sz w:val="28"/>
          <w:szCs w:val="28"/>
        </w:rPr>
        <w:t>；</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5</w:t>
      </w:r>
      <w:r>
        <w:rPr>
          <w:rFonts w:ascii="仿宋_GB2312" w:eastAsia="仿宋_GB2312" w:hAnsi="宋体" w:hint="eastAsia"/>
          <w:sz w:val="28"/>
          <w:szCs w:val="28"/>
        </w:rPr>
        <w:t>）指导学生参加学团组织的各类竞赛获得省部级以</w:t>
      </w:r>
      <w:r>
        <w:rPr>
          <w:rFonts w:ascii="仿宋_GB2312" w:eastAsia="仿宋_GB2312" w:hAnsi="宋体" w:hint="eastAsia"/>
          <w:sz w:val="28"/>
          <w:szCs w:val="28"/>
        </w:rPr>
        <w:t>上表彰。</w:t>
      </w:r>
    </w:p>
    <w:p w:rsidR="006901B1" w:rsidRDefault="00CA58AB">
      <w:pPr>
        <w:spacing w:line="480" w:lineRule="exact"/>
        <w:ind w:firstLineChars="200" w:firstLine="560"/>
        <w:jc w:val="left"/>
        <w:rPr>
          <w:rFonts w:ascii="仿宋" w:eastAsia="仿宋" w:hAnsi="仿宋" w:cs="仿宋"/>
          <w:sz w:val="28"/>
          <w:szCs w:val="28"/>
        </w:rPr>
      </w:pPr>
      <w:r>
        <w:rPr>
          <w:rFonts w:ascii="仿宋_GB2312" w:eastAsia="仿宋_GB2312" w:hAnsi="宋体" w:hint="eastAsia"/>
          <w:sz w:val="28"/>
          <w:szCs w:val="28"/>
        </w:rPr>
        <w:t>2</w:t>
      </w:r>
      <w:r>
        <w:rPr>
          <w:rFonts w:ascii="仿宋_GB2312" w:eastAsia="仿宋_GB2312" w:hAnsi="宋体"/>
          <w:sz w:val="28"/>
          <w:szCs w:val="28"/>
        </w:rPr>
        <w:t>.</w:t>
      </w:r>
      <w:r>
        <w:rPr>
          <w:rFonts w:ascii="仿宋" w:eastAsia="仿宋" w:hAnsi="仿宋" w:cs="仿宋" w:hint="eastAsia"/>
          <w:sz w:val="28"/>
          <w:szCs w:val="28"/>
        </w:rPr>
        <w:t>系统讲授过</w:t>
      </w:r>
      <w:r>
        <w:rPr>
          <w:rFonts w:ascii="仿宋" w:eastAsia="仿宋" w:hAnsi="仿宋" w:cs="仿宋" w:hint="eastAsia"/>
          <w:sz w:val="28"/>
          <w:szCs w:val="28"/>
        </w:rPr>
        <w:t>2</w:t>
      </w:r>
      <w:r>
        <w:rPr>
          <w:rFonts w:ascii="仿宋" w:eastAsia="仿宋" w:hAnsi="仿宋" w:cs="仿宋" w:hint="eastAsia"/>
          <w:sz w:val="28"/>
          <w:szCs w:val="28"/>
        </w:rPr>
        <w:t>门以上思想政治理论课或形势政策教育、心理健康教育、职业发展、就创业指导、国防教育等相关课程，学校年度教学质量考核均在“合格”以上。</w:t>
      </w:r>
    </w:p>
    <w:p w:rsidR="006901B1" w:rsidRDefault="00CA58AB">
      <w:pPr>
        <w:spacing w:line="480" w:lineRule="exact"/>
        <w:ind w:leftChars="200" w:left="420"/>
        <w:jc w:val="left"/>
        <w:rPr>
          <w:rFonts w:ascii="仿宋_GB2312" w:eastAsia="仿宋_GB2312" w:hAnsi="宋体"/>
          <w:sz w:val="28"/>
          <w:szCs w:val="28"/>
        </w:rPr>
      </w:pPr>
      <w:r>
        <w:rPr>
          <w:rFonts w:ascii="仿宋" w:eastAsia="仿宋" w:hAnsi="仿宋" w:cs="仿宋" w:hint="eastAsia"/>
          <w:b/>
          <w:bCs/>
          <w:sz w:val="28"/>
          <w:szCs w:val="28"/>
        </w:rPr>
        <w:t>（二）辅导员专业技术六级岗</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受聘</w:t>
      </w:r>
      <w:r>
        <w:rPr>
          <w:rFonts w:ascii="仿宋_GB2312" w:eastAsia="仿宋_GB2312" w:hAnsi="宋体" w:hint="eastAsia"/>
          <w:sz w:val="28"/>
          <w:szCs w:val="28"/>
        </w:rPr>
        <w:t>思想政治教育系列</w:t>
      </w:r>
      <w:r>
        <w:rPr>
          <w:rFonts w:ascii="仿宋_GB2312" w:eastAsia="仿宋_GB2312" w:hAnsi="宋体" w:hint="eastAsia"/>
          <w:sz w:val="28"/>
          <w:szCs w:val="28"/>
        </w:rPr>
        <w:t>副高</w:t>
      </w:r>
      <w:r>
        <w:rPr>
          <w:rFonts w:ascii="仿宋_GB2312" w:eastAsia="仿宋_GB2312" w:hAnsi="宋体" w:hint="eastAsia"/>
          <w:sz w:val="28"/>
          <w:szCs w:val="28"/>
        </w:rPr>
        <w:t>职称</w:t>
      </w:r>
      <w:r>
        <w:rPr>
          <w:rFonts w:ascii="仿宋_GB2312" w:eastAsia="仿宋_GB2312" w:hAnsi="宋体" w:hint="eastAsia"/>
          <w:sz w:val="28"/>
          <w:szCs w:val="28"/>
        </w:rPr>
        <w:t>9</w:t>
      </w:r>
      <w:r>
        <w:rPr>
          <w:rFonts w:ascii="仿宋_GB2312" w:eastAsia="仿宋_GB2312" w:hAnsi="宋体" w:hint="eastAsia"/>
          <w:sz w:val="28"/>
          <w:szCs w:val="28"/>
        </w:rPr>
        <w:t>年以上</w:t>
      </w:r>
      <w:r>
        <w:rPr>
          <w:rFonts w:ascii="仿宋_GB2312" w:eastAsia="仿宋_GB2312" w:hAnsi="宋体" w:hint="eastAsia"/>
          <w:sz w:val="28"/>
          <w:szCs w:val="28"/>
        </w:rPr>
        <w:t>（</w:t>
      </w:r>
      <w:r>
        <w:rPr>
          <w:rFonts w:ascii="仿宋_GB2312" w:eastAsia="仿宋_GB2312" w:hAnsi="宋体" w:hint="eastAsia"/>
          <w:sz w:val="28"/>
          <w:szCs w:val="28"/>
        </w:rPr>
        <w:t>含</w:t>
      </w:r>
      <w:r>
        <w:rPr>
          <w:rFonts w:ascii="仿宋_GB2312" w:eastAsia="仿宋_GB2312" w:hAnsi="宋体" w:hint="eastAsia"/>
          <w:sz w:val="28"/>
          <w:szCs w:val="28"/>
        </w:rPr>
        <w:t>9</w:t>
      </w:r>
      <w:r>
        <w:rPr>
          <w:rFonts w:ascii="仿宋_GB2312" w:eastAsia="仿宋_GB2312" w:hAnsi="宋体" w:hint="eastAsia"/>
          <w:sz w:val="28"/>
          <w:szCs w:val="28"/>
        </w:rPr>
        <w:t>年，下同</w:t>
      </w:r>
      <w:r>
        <w:rPr>
          <w:rFonts w:ascii="仿宋_GB2312" w:eastAsia="仿宋_GB2312" w:hAnsi="宋体" w:hint="eastAsia"/>
          <w:sz w:val="28"/>
          <w:szCs w:val="28"/>
        </w:rPr>
        <w:t>）</w:t>
      </w:r>
      <w:r>
        <w:rPr>
          <w:rFonts w:ascii="仿宋_GB2312" w:eastAsia="仿宋_GB2312" w:hAnsi="宋体" w:hint="eastAsia"/>
          <w:sz w:val="28"/>
          <w:szCs w:val="28"/>
        </w:rPr>
        <w:t>，工作表现突出，成绩显著，聘期</w:t>
      </w:r>
      <w:r>
        <w:rPr>
          <w:rFonts w:ascii="仿宋_GB2312" w:eastAsia="仿宋_GB2312" w:hAnsi="宋体" w:hint="eastAsia"/>
          <w:sz w:val="28"/>
          <w:szCs w:val="28"/>
        </w:rPr>
        <w:t>年度</w:t>
      </w:r>
      <w:r>
        <w:rPr>
          <w:rFonts w:ascii="仿宋_GB2312" w:eastAsia="仿宋_GB2312" w:hAnsi="宋体" w:hint="eastAsia"/>
          <w:sz w:val="28"/>
          <w:szCs w:val="28"/>
        </w:rPr>
        <w:t>考核合格并获优秀</w:t>
      </w:r>
      <w:r>
        <w:rPr>
          <w:rFonts w:ascii="仿宋_GB2312" w:eastAsia="仿宋_GB2312" w:hAnsi="宋体" w:hint="eastAsia"/>
          <w:sz w:val="28"/>
          <w:szCs w:val="28"/>
        </w:rPr>
        <w:t>1</w:t>
      </w:r>
      <w:r>
        <w:rPr>
          <w:rFonts w:ascii="仿宋_GB2312" w:eastAsia="仿宋_GB2312" w:hAnsi="宋体" w:hint="eastAsia"/>
          <w:sz w:val="28"/>
          <w:szCs w:val="28"/>
        </w:rPr>
        <w:t>次以上</w:t>
      </w:r>
      <w:r>
        <w:rPr>
          <w:rFonts w:ascii="仿宋_GB2312" w:eastAsia="仿宋_GB2312" w:hAnsi="宋体" w:hint="eastAsia"/>
          <w:sz w:val="28"/>
          <w:szCs w:val="28"/>
        </w:rPr>
        <w:t>，且具备以下条件之一；或</w:t>
      </w:r>
      <w:r>
        <w:rPr>
          <w:rFonts w:ascii="仿宋_GB2312" w:eastAsia="仿宋_GB2312" w:hAnsi="宋体" w:hint="eastAsia"/>
          <w:sz w:val="28"/>
          <w:szCs w:val="28"/>
        </w:rPr>
        <w:t>受聘</w:t>
      </w:r>
      <w:r>
        <w:rPr>
          <w:rFonts w:ascii="仿宋_GB2312" w:eastAsia="仿宋_GB2312" w:hAnsi="宋体" w:hint="eastAsia"/>
          <w:sz w:val="28"/>
          <w:szCs w:val="28"/>
        </w:rPr>
        <w:t>思想政治教育系列</w:t>
      </w:r>
      <w:r>
        <w:rPr>
          <w:rFonts w:ascii="仿宋_GB2312" w:eastAsia="仿宋_GB2312" w:hAnsi="宋体" w:hint="eastAsia"/>
          <w:sz w:val="28"/>
          <w:szCs w:val="28"/>
        </w:rPr>
        <w:t>副高职称</w:t>
      </w:r>
      <w:r>
        <w:rPr>
          <w:rFonts w:ascii="仿宋_GB2312" w:eastAsia="仿宋_GB2312" w:hAnsi="宋体" w:hint="eastAsia"/>
          <w:sz w:val="28"/>
          <w:szCs w:val="28"/>
        </w:rPr>
        <w:t>6</w:t>
      </w:r>
      <w:r>
        <w:rPr>
          <w:rFonts w:ascii="仿宋_GB2312" w:eastAsia="仿宋_GB2312" w:hAnsi="宋体" w:hint="eastAsia"/>
          <w:sz w:val="28"/>
          <w:szCs w:val="28"/>
        </w:rPr>
        <w:t>年以上，工作表现突出，成绩显著，聘期</w:t>
      </w:r>
      <w:r>
        <w:rPr>
          <w:rFonts w:ascii="仿宋_GB2312" w:eastAsia="仿宋_GB2312" w:hAnsi="宋体" w:hint="eastAsia"/>
          <w:sz w:val="28"/>
          <w:szCs w:val="28"/>
        </w:rPr>
        <w:t>年度</w:t>
      </w:r>
      <w:r>
        <w:rPr>
          <w:rFonts w:ascii="仿宋_GB2312" w:eastAsia="仿宋_GB2312" w:hAnsi="宋体" w:hint="eastAsia"/>
          <w:sz w:val="28"/>
          <w:szCs w:val="28"/>
        </w:rPr>
        <w:t>考核合格</w:t>
      </w:r>
      <w:r>
        <w:rPr>
          <w:rFonts w:ascii="仿宋_GB2312" w:eastAsia="仿宋_GB2312" w:hAnsi="宋体" w:hint="eastAsia"/>
          <w:sz w:val="28"/>
          <w:szCs w:val="28"/>
        </w:rPr>
        <w:t>，</w:t>
      </w:r>
      <w:r>
        <w:rPr>
          <w:rFonts w:ascii="仿宋_GB2312" w:eastAsia="仿宋_GB2312" w:hAnsi="宋体" w:hint="eastAsia"/>
          <w:sz w:val="28"/>
          <w:szCs w:val="28"/>
        </w:rPr>
        <w:t>且具备以下条件之</w:t>
      </w:r>
      <w:r>
        <w:rPr>
          <w:rFonts w:ascii="仿宋_GB2312" w:eastAsia="仿宋_GB2312" w:hAnsi="宋体" w:hint="eastAsia"/>
          <w:sz w:val="28"/>
          <w:szCs w:val="28"/>
        </w:rPr>
        <w:t>二</w:t>
      </w:r>
      <w:r>
        <w:rPr>
          <w:rFonts w:ascii="仿宋_GB2312" w:eastAsia="仿宋_GB2312" w:hAnsi="宋体" w:hint="eastAsia"/>
          <w:sz w:val="28"/>
          <w:szCs w:val="28"/>
        </w:rPr>
        <w:t>；或受聘</w:t>
      </w:r>
      <w:r>
        <w:rPr>
          <w:rFonts w:ascii="仿宋_GB2312" w:eastAsia="仿宋_GB2312" w:hAnsi="宋体" w:hint="eastAsia"/>
          <w:sz w:val="28"/>
          <w:szCs w:val="28"/>
        </w:rPr>
        <w:t>思想政治教育系列</w:t>
      </w:r>
      <w:r>
        <w:rPr>
          <w:rFonts w:ascii="仿宋_GB2312" w:eastAsia="仿宋_GB2312" w:hAnsi="宋体" w:hint="eastAsia"/>
          <w:sz w:val="28"/>
          <w:szCs w:val="28"/>
        </w:rPr>
        <w:t>副高职称</w:t>
      </w:r>
      <w:r>
        <w:rPr>
          <w:rFonts w:ascii="仿宋_GB2312" w:eastAsia="仿宋_GB2312" w:hAnsi="宋体" w:hint="eastAsia"/>
          <w:sz w:val="28"/>
          <w:szCs w:val="28"/>
        </w:rPr>
        <w:t>3</w:t>
      </w:r>
      <w:r>
        <w:rPr>
          <w:rFonts w:ascii="仿宋_GB2312" w:eastAsia="仿宋_GB2312" w:hAnsi="宋体" w:hint="eastAsia"/>
          <w:sz w:val="28"/>
          <w:szCs w:val="28"/>
        </w:rPr>
        <w:t>年以上，工作表现突出，成绩显著，聘期</w:t>
      </w:r>
      <w:r>
        <w:rPr>
          <w:rFonts w:ascii="仿宋_GB2312" w:eastAsia="仿宋_GB2312" w:hAnsi="宋体" w:hint="eastAsia"/>
          <w:sz w:val="28"/>
          <w:szCs w:val="28"/>
        </w:rPr>
        <w:t>年度</w:t>
      </w:r>
      <w:r>
        <w:rPr>
          <w:rFonts w:ascii="仿宋_GB2312" w:eastAsia="仿宋_GB2312" w:hAnsi="宋体" w:hint="eastAsia"/>
          <w:sz w:val="28"/>
          <w:szCs w:val="28"/>
        </w:rPr>
        <w:t>考核合格</w:t>
      </w:r>
      <w:r>
        <w:rPr>
          <w:rFonts w:ascii="仿宋_GB2312" w:eastAsia="仿宋_GB2312" w:hAnsi="宋体" w:hint="eastAsia"/>
          <w:sz w:val="28"/>
          <w:szCs w:val="28"/>
        </w:rPr>
        <w:t>，</w:t>
      </w:r>
      <w:r>
        <w:rPr>
          <w:rFonts w:ascii="仿宋_GB2312" w:eastAsia="仿宋_GB2312" w:hAnsi="宋体" w:hint="eastAsia"/>
          <w:sz w:val="28"/>
          <w:szCs w:val="28"/>
        </w:rPr>
        <w:t>且具备以下条件之</w:t>
      </w:r>
      <w:r>
        <w:rPr>
          <w:rFonts w:ascii="仿宋_GB2312" w:eastAsia="仿宋_GB2312" w:hAnsi="宋体" w:hint="eastAsia"/>
          <w:sz w:val="28"/>
          <w:szCs w:val="28"/>
        </w:rPr>
        <w:t>三</w:t>
      </w:r>
      <w:r>
        <w:rPr>
          <w:rFonts w:ascii="仿宋_GB2312" w:eastAsia="仿宋_GB2312" w:hAnsi="宋体" w:hint="eastAsia"/>
          <w:sz w:val="28"/>
          <w:szCs w:val="28"/>
        </w:rPr>
        <w:t>：</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）本人获思想政治教育工作</w:t>
      </w:r>
      <w:r>
        <w:rPr>
          <w:rFonts w:ascii="仿宋_GB2312" w:eastAsia="仿宋_GB2312" w:hAnsi="宋体" w:hint="eastAsia"/>
          <w:sz w:val="28"/>
          <w:szCs w:val="28"/>
        </w:rPr>
        <w:t>市厅</w:t>
      </w:r>
      <w:r>
        <w:rPr>
          <w:rFonts w:ascii="仿宋_GB2312" w:eastAsia="仿宋_GB2312" w:hAnsi="宋体" w:hint="eastAsia"/>
          <w:sz w:val="28"/>
          <w:szCs w:val="28"/>
        </w:rPr>
        <w:t>级以上表彰；</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）作为项目负责人获</w:t>
      </w:r>
      <w:r>
        <w:rPr>
          <w:rFonts w:ascii="仿宋_GB2312" w:eastAsia="仿宋_GB2312" w:hAnsi="宋体" w:hint="eastAsia"/>
          <w:sz w:val="28"/>
          <w:szCs w:val="28"/>
        </w:rPr>
        <w:t>市厅级</w:t>
      </w:r>
      <w:r>
        <w:rPr>
          <w:rFonts w:ascii="仿宋_GB2312" w:eastAsia="仿宋_GB2312" w:hAnsi="宋体" w:hint="eastAsia"/>
          <w:sz w:val="28"/>
          <w:szCs w:val="28"/>
        </w:rPr>
        <w:t>以上人文社科类课题资助；</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）获</w:t>
      </w:r>
      <w:r>
        <w:rPr>
          <w:rFonts w:ascii="仿宋_GB2312" w:eastAsia="仿宋_GB2312" w:hAnsi="宋体" w:hint="eastAsia"/>
          <w:sz w:val="28"/>
          <w:szCs w:val="28"/>
        </w:rPr>
        <w:t>市厅级</w:t>
      </w:r>
      <w:r>
        <w:rPr>
          <w:rFonts w:ascii="仿宋_GB2312" w:eastAsia="仿宋_GB2312" w:hAnsi="宋体" w:hint="eastAsia"/>
          <w:sz w:val="28"/>
          <w:szCs w:val="28"/>
        </w:rPr>
        <w:t>以上人文社科领域教学科研奖（排名前三）；</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）第一作者在核心期刊上发表</w:t>
      </w:r>
      <w:r>
        <w:rPr>
          <w:rFonts w:ascii="仿宋_GB2312" w:eastAsia="仿宋_GB2312" w:hAnsi="宋体" w:hint="eastAsia"/>
          <w:sz w:val="28"/>
          <w:szCs w:val="28"/>
        </w:rPr>
        <w:t>与学生工作相关的研究</w:t>
      </w:r>
      <w:r>
        <w:rPr>
          <w:rFonts w:ascii="仿宋_GB2312" w:eastAsia="仿宋_GB2312" w:hAnsi="宋体" w:hint="eastAsia"/>
          <w:sz w:val="28"/>
          <w:szCs w:val="28"/>
        </w:rPr>
        <w:t>论文</w:t>
      </w:r>
      <w:r>
        <w:rPr>
          <w:rFonts w:ascii="仿宋_GB2312" w:eastAsia="仿宋_GB2312" w:hAnsi="宋体" w:hint="eastAsia"/>
          <w:sz w:val="28"/>
          <w:szCs w:val="28"/>
        </w:rPr>
        <w:t>2</w:t>
      </w:r>
      <w:r>
        <w:rPr>
          <w:rFonts w:ascii="仿宋_GB2312" w:eastAsia="仿宋_GB2312" w:hAnsi="宋体" w:hint="eastAsia"/>
          <w:sz w:val="28"/>
          <w:szCs w:val="28"/>
        </w:rPr>
        <w:t>篇以上</w:t>
      </w:r>
      <w:r>
        <w:rPr>
          <w:rFonts w:ascii="仿宋_GB2312" w:eastAsia="仿宋_GB2312" w:hAnsi="宋体" w:hint="eastAsia"/>
          <w:sz w:val="28"/>
          <w:szCs w:val="28"/>
        </w:rPr>
        <w:t>；</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5</w:t>
      </w:r>
      <w:r>
        <w:rPr>
          <w:rFonts w:ascii="仿宋_GB2312" w:eastAsia="仿宋_GB2312" w:hAnsi="宋体" w:hint="eastAsia"/>
          <w:sz w:val="28"/>
          <w:szCs w:val="28"/>
        </w:rPr>
        <w:t>）指导学生参加学团组织的各类竞赛获得市厅级以</w:t>
      </w:r>
      <w:r>
        <w:rPr>
          <w:rFonts w:ascii="仿宋_GB2312" w:eastAsia="仿宋_GB2312" w:hAnsi="宋体" w:hint="eastAsia"/>
          <w:sz w:val="28"/>
          <w:szCs w:val="28"/>
        </w:rPr>
        <w:t>上表彰。</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w:t>
      </w:r>
      <w:r>
        <w:rPr>
          <w:rFonts w:ascii="仿宋_GB2312" w:eastAsia="仿宋_GB2312" w:hAnsi="宋体" w:hint="eastAsia"/>
          <w:sz w:val="28"/>
          <w:szCs w:val="28"/>
        </w:rPr>
        <w:t>受聘</w:t>
      </w:r>
      <w:r>
        <w:rPr>
          <w:rFonts w:ascii="仿宋_GB2312" w:eastAsia="仿宋_GB2312" w:hAnsi="宋体" w:hint="eastAsia"/>
          <w:sz w:val="28"/>
          <w:szCs w:val="28"/>
        </w:rPr>
        <w:t>思想政治教育系列</w:t>
      </w:r>
      <w:r>
        <w:rPr>
          <w:rFonts w:ascii="仿宋_GB2312" w:eastAsia="仿宋_GB2312" w:hAnsi="宋体" w:hint="eastAsia"/>
          <w:sz w:val="28"/>
          <w:szCs w:val="28"/>
        </w:rPr>
        <w:t>副高职称不满</w:t>
      </w:r>
      <w:r>
        <w:rPr>
          <w:rFonts w:ascii="仿宋_GB2312" w:eastAsia="仿宋_GB2312" w:hAnsi="宋体" w:hint="eastAsia"/>
          <w:sz w:val="28"/>
          <w:szCs w:val="28"/>
        </w:rPr>
        <w:t>3</w:t>
      </w:r>
      <w:r>
        <w:rPr>
          <w:rFonts w:ascii="仿宋_GB2312" w:eastAsia="仿宋_GB2312" w:hAnsi="宋体" w:hint="eastAsia"/>
          <w:sz w:val="28"/>
          <w:szCs w:val="28"/>
        </w:rPr>
        <w:t>年，工作表现突出，成绩显著，</w:t>
      </w:r>
      <w:r>
        <w:rPr>
          <w:rFonts w:ascii="仿宋_GB2312" w:eastAsia="仿宋_GB2312" w:hAnsi="宋体" w:hint="eastAsia"/>
          <w:sz w:val="28"/>
          <w:szCs w:val="28"/>
        </w:rPr>
        <w:t>聘期</w:t>
      </w:r>
      <w:r>
        <w:rPr>
          <w:rFonts w:ascii="仿宋_GB2312" w:eastAsia="仿宋_GB2312" w:hAnsi="宋体" w:hint="eastAsia"/>
          <w:sz w:val="28"/>
          <w:szCs w:val="28"/>
        </w:rPr>
        <w:t>年度</w:t>
      </w:r>
      <w:r>
        <w:rPr>
          <w:rFonts w:ascii="仿宋_GB2312" w:eastAsia="仿宋_GB2312" w:hAnsi="宋体" w:hint="eastAsia"/>
          <w:sz w:val="28"/>
          <w:szCs w:val="28"/>
        </w:rPr>
        <w:t>考核合格</w:t>
      </w:r>
      <w:r>
        <w:rPr>
          <w:rFonts w:ascii="仿宋_GB2312" w:eastAsia="仿宋_GB2312" w:hAnsi="宋体" w:hint="eastAsia"/>
          <w:sz w:val="28"/>
          <w:szCs w:val="28"/>
        </w:rPr>
        <w:t>,</w:t>
      </w:r>
      <w:r>
        <w:rPr>
          <w:rFonts w:ascii="仿宋_GB2312" w:eastAsia="仿宋_GB2312" w:hAnsi="宋体" w:hint="eastAsia"/>
          <w:sz w:val="28"/>
          <w:szCs w:val="28"/>
        </w:rPr>
        <w:t>发表</w:t>
      </w:r>
      <w:r>
        <w:rPr>
          <w:rFonts w:ascii="仿宋_GB2312" w:eastAsia="仿宋_GB2312" w:hAnsi="宋体" w:hint="eastAsia"/>
          <w:sz w:val="28"/>
          <w:szCs w:val="28"/>
        </w:rPr>
        <w:t>与学生工作相关的</w:t>
      </w:r>
      <w:r>
        <w:rPr>
          <w:rFonts w:ascii="仿宋_GB2312" w:eastAsia="仿宋_GB2312" w:hAnsi="宋体" w:hint="eastAsia"/>
          <w:sz w:val="28"/>
          <w:szCs w:val="28"/>
        </w:rPr>
        <w:t>CSSCI</w:t>
      </w:r>
      <w:r>
        <w:rPr>
          <w:rFonts w:ascii="仿宋_GB2312" w:eastAsia="仿宋_GB2312" w:hAnsi="宋体" w:hint="eastAsia"/>
          <w:sz w:val="28"/>
          <w:szCs w:val="28"/>
        </w:rPr>
        <w:t>论文</w:t>
      </w:r>
      <w:r>
        <w:rPr>
          <w:rFonts w:ascii="仿宋_GB2312" w:eastAsia="仿宋_GB2312" w:hAnsi="宋体" w:hint="eastAsia"/>
          <w:sz w:val="28"/>
          <w:szCs w:val="28"/>
        </w:rPr>
        <w:t>2</w:t>
      </w:r>
      <w:r>
        <w:rPr>
          <w:rFonts w:ascii="仿宋_GB2312" w:eastAsia="仿宋_GB2312" w:hAnsi="宋体" w:hint="eastAsia"/>
          <w:sz w:val="28"/>
          <w:szCs w:val="28"/>
        </w:rPr>
        <w:t>篇以上，且具备以下条件之一：</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）本人获思想政治教育工作校级以上表彰；</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）作为主要成员参与省部级以上人文社科类课题资助（排名前五），或主持校级</w:t>
      </w:r>
      <w:r>
        <w:rPr>
          <w:rFonts w:ascii="仿宋_GB2312" w:eastAsia="仿宋_GB2312" w:hAnsi="宋体" w:hint="eastAsia"/>
          <w:sz w:val="28"/>
          <w:szCs w:val="28"/>
        </w:rPr>
        <w:t>以上</w:t>
      </w:r>
      <w:r>
        <w:rPr>
          <w:rFonts w:ascii="仿宋_GB2312" w:eastAsia="仿宋_GB2312" w:hAnsi="宋体" w:hint="eastAsia"/>
          <w:sz w:val="28"/>
          <w:szCs w:val="28"/>
        </w:rPr>
        <w:t>人文社科类课题；</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）本人获人文社科领域校级以上教学科研奖（排名前三）。</w:t>
      </w:r>
    </w:p>
    <w:p w:rsidR="006901B1" w:rsidRDefault="00CA58AB">
      <w:pPr>
        <w:spacing w:line="480" w:lineRule="exact"/>
        <w:ind w:firstLineChars="200" w:firstLine="560"/>
        <w:jc w:val="left"/>
        <w:rPr>
          <w:rFonts w:ascii="仿宋" w:eastAsia="仿宋" w:hAnsi="仿宋" w:cs="仿宋"/>
          <w:b/>
          <w:bCs/>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系统讲授过</w:t>
      </w:r>
      <w:r>
        <w:rPr>
          <w:rFonts w:ascii="仿宋" w:eastAsia="仿宋" w:hAnsi="仿宋" w:cs="仿宋" w:hint="eastAsia"/>
          <w:sz w:val="28"/>
          <w:szCs w:val="28"/>
        </w:rPr>
        <w:t>2</w:t>
      </w:r>
      <w:r>
        <w:rPr>
          <w:rFonts w:ascii="仿宋" w:eastAsia="仿宋" w:hAnsi="仿宋" w:cs="仿宋" w:hint="eastAsia"/>
          <w:sz w:val="28"/>
          <w:szCs w:val="28"/>
        </w:rPr>
        <w:t>门以上思想政治理论课或形势政策教育、心理健康教育、职业发展、就创业指导、国防教育等相关课程，学校年度教学质量考核均在“合格”以上。</w:t>
      </w:r>
    </w:p>
    <w:p w:rsidR="006901B1" w:rsidRDefault="00CA58AB">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（三）辅导员专业技术七级岗</w:t>
      </w:r>
    </w:p>
    <w:p w:rsidR="006901B1" w:rsidRDefault="00CA58AB">
      <w:pPr>
        <w:spacing w:line="480" w:lineRule="exact"/>
        <w:ind w:firstLineChars="200" w:firstLine="560"/>
        <w:jc w:val="left"/>
        <w:rPr>
          <w:rFonts w:ascii="仿宋_GB2312" w:eastAsia="仿宋_GB2312" w:hAnsi="宋体"/>
          <w:sz w:val="28"/>
          <w:szCs w:val="28"/>
        </w:rPr>
      </w:pPr>
      <w:r>
        <w:rPr>
          <w:rFonts w:ascii="仿宋" w:eastAsia="仿宋" w:hAnsi="仿宋" w:cs="仿宋" w:hint="eastAsia"/>
          <w:sz w:val="28"/>
          <w:szCs w:val="28"/>
        </w:rPr>
        <w:t>已在副高</w:t>
      </w:r>
      <w:r>
        <w:rPr>
          <w:rFonts w:ascii="仿宋" w:eastAsia="仿宋" w:hAnsi="仿宋" w:cs="仿宋" w:hint="eastAsia"/>
          <w:sz w:val="28"/>
          <w:szCs w:val="28"/>
        </w:rPr>
        <w:t>岗位任职</w:t>
      </w:r>
      <w:r>
        <w:rPr>
          <w:rFonts w:ascii="仿宋" w:eastAsia="仿宋" w:hAnsi="仿宋" w:cs="仿宋" w:hint="eastAsia"/>
          <w:sz w:val="28"/>
          <w:szCs w:val="28"/>
        </w:rPr>
        <w:t>,</w:t>
      </w:r>
      <w:r>
        <w:rPr>
          <w:rFonts w:ascii="仿宋" w:eastAsia="仿宋" w:hAnsi="仿宋" w:cs="仿宋" w:hint="eastAsia"/>
          <w:sz w:val="28"/>
          <w:szCs w:val="28"/>
        </w:rPr>
        <w:t>未聘为五、六级岗的专职辅导员</w:t>
      </w:r>
      <w:r>
        <w:rPr>
          <w:rFonts w:ascii="仿宋" w:eastAsia="仿宋" w:hAnsi="仿宋" w:cs="仿宋"/>
          <w:sz w:val="28"/>
          <w:szCs w:val="28"/>
        </w:rPr>
        <w:t>,</w:t>
      </w:r>
      <w:r>
        <w:rPr>
          <w:rFonts w:ascii="仿宋_GB2312" w:eastAsia="仿宋_GB2312" w:hAnsi="宋体" w:hint="eastAsia"/>
          <w:sz w:val="28"/>
          <w:szCs w:val="28"/>
        </w:rPr>
        <w:t>聘期内</w:t>
      </w:r>
      <w:r>
        <w:rPr>
          <w:rFonts w:ascii="仿宋_GB2312" w:eastAsia="仿宋_GB2312" w:hAnsi="宋体" w:hint="eastAsia"/>
          <w:sz w:val="28"/>
          <w:szCs w:val="28"/>
        </w:rPr>
        <w:t>年度</w:t>
      </w:r>
      <w:r>
        <w:rPr>
          <w:rFonts w:ascii="仿宋_GB2312" w:eastAsia="仿宋_GB2312" w:hAnsi="宋体" w:hint="eastAsia"/>
          <w:sz w:val="28"/>
          <w:szCs w:val="28"/>
        </w:rPr>
        <w:t>考核合格</w:t>
      </w:r>
      <w:r>
        <w:rPr>
          <w:rFonts w:ascii="仿宋_GB2312" w:eastAsia="仿宋_GB2312" w:hAnsi="宋体" w:hint="eastAsia"/>
          <w:sz w:val="28"/>
          <w:szCs w:val="28"/>
        </w:rPr>
        <w:t>。</w:t>
      </w:r>
    </w:p>
    <w:p w:rsidR="006901B1" w:rsidRDefault="00CA58AB">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（四）辅导员专业技术八级岗</w:t>
      </w:r>
    </w:p>
    <w:p w:rsidR="006901B1" w:rsidRDefault="00CA58AB">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受聘</w:t>
      </w:r>
      <w:r>
        <w:rPr>
          <w:rFonts w:ascii="仿宋_GB2312" w:eastAsia="仿宋_GB2312" w:hAnsi="宋体" w:hint="eastAsia"/>
          <w:sz w:val="28"/>
          <w:szCs w:val="28"/>
        </w:rPr>
        <w:t>思想政治教育系列</w:t>
      </w:r>
      <w:r>
        <w:rPr>
          <w:rFonts w:ascii="仿宋" w:eastAsia="仿宋" w:hAnsi="仿宋" w:cs="仿宋" w:hint="eastAsia"/>
          <w:sz w:val="28"/>
          <w:szCs w:val="28"/>
        </w:rPr>
        <w:t>中级职称</w:t>
      </w:r>
      <w:r>
        <w:rPr>
          <w:rFonts w:ascii="仿宋" w:eastAsia="仿宋" w:hAnsi="仿宋" w:cs="仿宋" w:hint="eastAsia"/>
          <w:sz w:val="28"/>
          <w:szCs w:val="28"/>
        </w:rPr>
        <w:t>9</w:t>
      </w:r>
      <w:r>
        <w:rPr>
          <w:rFonts w:ascii="仿宋" w:eastAsia="仿宋" w:hAnsi="仿宋" w:cs="仿宋" w:hint="eastAsia"/>
          <w:sz w:val="28"/>
          <w:szCs w:val="28"/>
        </w:rPr>
        <w:t>年以上，工作表现突出，成绩显著，聘期</w:t>
      </w:r>
      <w:r>
        <w:rPr>
          <w:rFonts w:ascii="仿宋" w:eastAsia="仿宋" w:hAnsi="仿宋" w:cs="仿宋" w:hint="eastAsia"/>
          <w:sz w:val="28"/>
          <w:szCs w:val="28"/>
        </w:rPr>
        <w:t>年度</w:t>
      </w:r>
      <w:r>
        <w:rPr>
          <w:rFonts w:ascii="仿宋" w:eastAsia="仿宋" w:hAnsi="仿宋" w:cs="仿宋" w:hint="eastAsia"/>
          <w:sz w:val="28"/>
          <w:szCs w:val="28"/>
        </w:rPr>
        <w:t>考核合格并获优秀</w:t>
      </w:r>
      <w:r>
        <w:rPr>
          <w:rFonts w:ascii="仿宋" w:eastAsia="仿宋" w:hAnsi="仿宋" w:cs="仿宋" w:hint="eastAsia"/>
          <w:sz w:val="28"/>
          <w:szCs w:val="28"/>
        </w:rPr>
        <w:t>1</w:t>
      </w:r>
      <w:r>
        <w:rPr>
          <w:rFonts w:ascii="仿宋" w:eastAsia="仿宋" w:hAnsi="仿宋" w:cs="仿宋" w:hint="eastAsia"/>
          <w:sz w:val="28"/>
          <w:szCs w:val="28"/>
        </w:rPr>
        <w:t>次以上，且具备以下条件之</w:t>
      </w:r>
      <w:r>
        <w:rPr>
          <w:rFonts w:ascii="仿宋" w:eastAsia="仿宋" w:hAnsi="仿宋" w:cs="仿宋" w:hint="eastAsia"/>
          <w:sz w:val="28"/>
          <w:szCs w:val="28"/>
        </w:rPr>
        <w:t>一</w:t>
      </w:r>
      <w:r>
        <w:rPr>
          <w:rFonts w:ascii="仿宋" w:eastAsia="仿宋" w:hAnsi="仿宋" w:cs="仿宋" w:hint="eastAsia"/>
          <w:sz w:val="28"/>
          <w:szCs w:val="28"/>
        </w:rPr>
        <w:t>；或受聘</w:t>
      </w:r>
      <w:r>
        <w:rPr>
          <w:rFonts w:ascii="仿宋_GB2312" w:eastAsia="仿宋_GB2312" w:hAnsi="宋体" w:hint="eastAsia"/>
          <w:sz w:val="28"/>
          <w:szCs w:val="28"/>
        </w:rPr>
        <w:t>思想政治教育系列</w:t>
      </w:r>
      <w:r>
        <w:rPr>
          <w:rFonts w:ascii="仿宋" w:eastAsia="仿宋" w:hAnsi="仿宋" w:cs="仿宋" w:hint="eastAsia"/>
          <w:sz w:val="28"/>
          <w:szCs w:val="28"/>
        </w:rPr>
        <w:t>中级职称</w:t>
      </w:r>
      <w:r>
        <w:rPr>
          <w:rFonts w:ascii="仿宋" w:eastAsia="仿宋" w:hAnsi="仿宋" w:cs="仿宋" w:hint="eastAsia"/>
          <w:sz w:val="28"/>
          <w:szCs w:val="28"/>
        </w:rPr>
        <w:t>6</w:t>
      </w:r>
      <w:r>
        <w:rPr>
          <w:rFonts w:ascii="仿宋" w:eastAsia="仿宋" w:hAnsi="仿宋" w:cs="仿宋" w:hint="eastAsia"/>
          <w:sz w:val="28"/>
          <w:szCs w:val="28"/>
        </w:rPr>
        <w:t>年以上，工作表现突出，成绩显著，聘期</w:t>
      </w:r>
      <w:r>
        <w:rPr>
          <w:rFonts w:ascii="仿宋" w:eastAsia="仿宋" w:hAnsi="仿宋" w:cs="仿宋" w:hint="eastAsia"/>
          <w:sz w:val="28"/>
          <w:szCs w:val="28"/>
        </w:rPr>
        <w:t>年度</w:t>
      </w:r>
      <w:r>
        <w:rPr>
          <w:rFonts w:ascii="仿宋" w:eastAsia="仿宋" w:hAnsi="仿宋" w:cs="仿宋" w:hint="eastAsia"/>
          <w:sz w:val="28"/>
          <w:szCs w:val="28"/>
        </w:rPr>
        <w:t>考核合格，且具备以下条件之</w:t>
      </w:r>
      <w:r>
        <w:rPr>
          <w:rFonts w:ascii="仿宋" w:eastAsia="仿宋" w:hAnsi="仿宋" w:cs="仿宋" w:hint="eastAsia"/>
          <w:sz w:val="28"/>
          <w:szCs w:val="28"/>
        </w:rPr>
        <w:t>二</w:t>
      </w:r>
      <w:r>
        <w:rPr>
          <w:rFonts w:ascii="仿宋" w:eastAsia="仿宋" w:hAnsi="仿宋" w:cs="仿宋" w:hint="eastAsia"/>
          <w:sz w:val="28"/>
          <w:szCs w:val="28"/>
        </w:rPr>
        <w:t>：</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）本人获思想政治教育工</w:t>
      </w:r>
      <w:r>
        <w:rPr>
          <w:rFonts w:ascii="仿宋_GB2312" w:eastAsia="仿宋_GB2312" w:hAnsi="宋体" w:hint="eastAsia"/>
          <w:sz w:val="28"/>
          <w:szCs w:val="28"/>
        </w:rPr>
        <w:t>作</w:t>
      </w:r>
      <w:r>
        <w:rPr>
          <w:rFonts w:ascii="仿宋_GB2312" w:eastAsia="仿宋_GB2312" w:hAnsi="宋体" w:hint="eastAsia"/>
          <w:sz w:val="28"/>
          <w:szCs w:val="28"/>
        </w:rPr>
        <w:t>市厅级</w:t>
      </w:r>
      <w:r>
        <w:rPr>
          <w:rFonts w:ascii="仿宋_GB2312" w:eastAsia="仿宋_GB2312" w:hAnsi="宋体" w:hint="eastAsia"/>
          <w:sz w:val="28"/>
          <w:szCs w:val="28"/>
        </w:rPr>
        <w:t>以上奖项</w:t>
      </w:r>
      <w:r>
        <w:rPr>
          <w:rFonts w:ascii="仿宋_GB2312" w:eastAsia="仿宋_GB2312" w:hAnsi="宋体" w:hint="eastAsia"/>
          <w:sz w:val="28"/>
          <w:szCs w:val="28"/>
        </w:rPr>
        <w:t>；</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）参与省部级以上社科类课题，或主持</w:t>
      </w:r>
      <w:r>
        <w:rPr>
          <w:rFonts w:ascii="仿宋_GB2312" w:eastAsia="仿宋_GB2312" w:hAnsi="宋体" w:hint="eastAsia"/>
          <w:sz w:val="28"/>
          <w:szCs w:val="28"/>
        </w:rPr>
        <w:t>市厅级</w:t>
      </w:r>
      <w:r>
        <w:rPr>
          <w:rFonts w:ascii="仿宋_GB2312" w:eastAsia="仿宋_GB2312" w:hAnsi="宋体" w:hint="eastAsia"/>
          <w:sz w:val="28"/>
          <w:szCs w:val="28"/>
        </w:rPr>
        <w:t>以上课</w:t>
      </w:r>
      <w:r>
        <w:rPr>
          <w:rFonts w:ascii="仿宋_GB2312" w:eastAsia="仿宋_GB2312" w:hAnsi="宋体" w:hint="eastAsia"/>
          <w:sz w:val="28"/>
          <w:szCs w:val="28"/>
        </w:rPr>
        <w:t>题；</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）获校级以上教学科研奖（排名前五）；</w:t>
      </w:r>
    </w:p>
    <w:p w:rsidR="006901B1" w:rsidRDefault="00CA58AB">
      <w:pPr>
        <w:spacing w:line="48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）第一作者发表</w:t>
      </w:r>
      <w:r>
        <w:rPr>
          <w:rFonts w:ascii="仿宋_GB2312" w:eastAsia="仿宋_GB2312" w:hAnsi="宋体" w:hint="eastAsia"/>
          <w:sz w:val="28"/>
          <w:szCs w:val="28"/>
        </w:rPr>
        <w:t>与学生工作相关的研究</w:t>
      </w:r>
      <w:r>
        <w:rPr>
          <w:rFonts w:ascii="仿宋_GB2312" w:eastAsia="仿宋_GB2312" w:hAnsi="宋体" w:hint="eastAsia"/>
          <w:sz w:val="28"/>
          <w:szCs w:val="28"/>
        </w:rPr>
        <w:t>论文</w:t>
      </w:r>
      <w:r>
        <w:rPr>
          <w:rFonts w:ascii="仿宋_GB2312" w:eastAsia="仿宋_GB2312" w:hAnsi="宋体" w:hint="eastAsia"/>
          <w:sz w:val="28"/>
          <w:szCs w:val="28"/>
        </w:rPr>
        <w:t>2</w:t>
      </w:r>
      <w:r>
        <w:rPr>
          <w:rFonts w:ascii="仿宋_GB2312" w:eastAsia="仿宋_GB2312" w:hAnsi="宋体" w:hint="eastAsia"/>
          <w:sz w:val="28"/>
          <w:szCs w:val="28"/>
        </w:rPr>
        <w:t>篇以上。</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系统讲授过</w:t>
      </w:r>
      <w:r>
        <w:rPr>
          <w:rFonts w:ascii="仿宋" w:eastAsia="仿宋" w:hAnsi="仿宋" w:cs="仿宋" w:hint="eastAsia"/>
          <w:sz w:val="28"/>
          <w:szCs w:val="28"/>
        </w:rPr>
        <w:t>2</w:t>
      </w:r>
      <w:r>
        <w:rPr>
          <w:rFonts w:ascii="仿宋" w:eastAsia="仿宋" w:hAnsi="仿宋" w:cs="仿宋" w:hint="eastAsia"/>
          <w:sz w:val="28"/>
          <w:szCs w:val="28"/>
        </w:rPr>
        <w:t>门思想政治理论课或形势政策教育、心理健康教育、职业发展、就创业指导、国防教育等相关课程，学校年度教学质量考核均在“合格”以上</w:t>
      </w:r>
      <w:r>
        <w:rPr>
          <w:rFonts w:ascii="仿宋" w:eastAsia="仿宋" w:hAnsi="仿宋" w:cs="仿宋" w:hint="eastAsia"/>
          <w:sz w:val="28"/>
          <w:szCs w:val="28"/>
        </w:rPr>
        <w:t>。</w:t>
      </w:r>
    </w:p>
    <w:p w:rsidR="006901B1" w:rsidRDefault="00CA58AB">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（五）辅导员专业技术九级岗</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受聘</w:t>
      </w:r>
      <w:r>
        <w:rPr>
          <w:rFonts w:ascii="仿宋_GB2312" w:eastAsia="仿宋_GB2312" w:hAnsi="宋体" w:hint="eastAsia"/>
          <w:sz w:val="28"/>
          <w:szCs w:val="28"/>
        </w:rPr>
        <w:t>思想</w:t>
      </w:r>
      <w:r>
        <w:rPr>
          <w:rFonts w:ascii="仿宋" w:eastAsia="仿宋" w:hAnsi="仿宋" w:cs="仿宋" w:hint="eastAsia"/>
          <w:sz w:val="28"/>
          <w:szCs w:val="28"/>
        </w:rPr>
        <w:t>政治教育系列中级职称，工作表现突出，成绩显著，聘期内年度考核合格，且具备以下条件之二：</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）本人获思想政治教育工作市厅级以上奖项；</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）参与市厅级以上人文社科类研究课题（排名前三）；</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）第一作者发表</w:t>
      </w:r>
      <w:r>
        <w:rPr>
          <w:rFonts w:ascii="仿宋_GB2312" w:eastAsia="仿宋_GB2312" w:hAnsi="宋体" w:hint="eastAsia"/>
          <w:sz w:val="28"/>
          <w:szCs w:val="28"/>
        </w:rPr>
        <w:t>与学生工作相关的研究</w:t>
      </w:r>
      <w:r>
        <w:rPr>
          <w:rFonts w:ascii="仿宋_GB2312" w:eastAsia="仿宋_GB2312" w:hAnsi="宋体" w:hint="eastAsia"/>
          <w:sz w:val="28"/>
          <w:szCs w:val="28"/>
        </w:rPr>
        <w:t>论文</w:t>
      </w:r>
      <w:r>
        <w:rPr>
          <w:rFonts w:ascii="仿宋" w:eastAsia="仿宋" w:hAnsi="仿宋" w:cs="仿宋" w:hint="eastAsia"/>
          <w:sz w:val="28"/>
          <w:szCs w:val="28"/>
        </w:rPr>
        <w:t>2</w:t>
      </w:r>
      <w:r>
        <w:rPr>
          <w:rFonts w:ascii="仿宋" w:eastAsia="仿宋" w:hAnsi="仿宋" w:cs="仿宋" w:hint="eastAsia"/>
          <w:sz w:val="28"/>
          <w:szCs w:val="28"/>
        </w:rPr>
        <w:t>篇以上。</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系统讲授过</w:t>
      </w:r>
      <w:r>
        <w:rPr>
          <w:rFonts w:ascii="仿宋" w:eastAsia="仿宋" w:hAnsi="仿宋" w:cs="仿宋" w:hint="eastAsia"/>
          <w:sz w:val="28"/>
          <w:szCs w:val="28"/>
        </w:rPr>
        <w:t>2</w:t>
      </w:r>
      <w:r>
        <w:rPr>
          <w:rFonts w:ascii="仿宋" w:eastAsia="仿宋" w:hAnsi="仿宋" w:cs="仿宋" w:hint="eastAsia"/>
          <w:sz w:val="28"/>
          <w:szCs w:val="28"/>
        </w:rPr>
        <w:t>门思想政治理论课或形势政策教育、心理健康教育、职业发展、就创业指导、国防教育等相关课程，学校年度教学质量考核均在“合格”以上。</w:t>
      </w:r>
    </w:p>
    <w:p w:rsidR="006901B1" w:rsidRDefault="00CA58AB">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（六）辅导员专业技术十级岗</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未聘为八、九级岗的具有中级职称的专职辅导员，聘期内年度考</w:t>
      </w:r>
      <w:r>
        <w:rPr>
          <w:rFonts w:ascii="仿宋" w:eastAsia="仿宋" w:hAnsi="仿宋" w:cs="仿宋" w:hint="eastAsia"/>
          <w:sz w:val="28"/>
          <w:szCs w:val="28"/>
        </w:rPr>
        <w:lastRenderedPageBreak/>
        <w:t>核合格。</w:t>
      </w:r>
    </w:p>
    <w:p w:rsidR="006901B1" w:rsidRDefault="00CA58AB">
      <w:pPr>
        <w:numPr>
          <w:ilvl w:val="0"/>
          <w:numId w:val="3"/>
        </w:num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辅导员专业技术十一级岗</w:t>
      </w:r>
    </w:p>
    <w:p w:rsidR="006901B1" w:rsidRDefault="00CA58AB">
      <w:pPr>
        <w:spacing w:line="48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受聘</w:t>
      </w:r>
      <w:r>
        <w:rPr>
          <w:rFonts w:ascii="仿宋_GB2312" w:eastAsia="仿宋_GB2312" w:hAnsi="宋体" w:hint="eastAsia"/>
          <w:sz w:val="28"/>
          <w:szCs w:val="28"/>
        </w:rPr>
        <w:t>思想政治教育系列</w:t>
      </w:r>
      <w:r>
        <w:rPr>
          <w:rFonts w:ascii="仿宋_GB2312" w:eastAsia="仿宋_GB2312" w:hAnsi="宋体" w:hint="eastAsia"/>
          <w:sz w:val="28"/>
          <w:szCs w:val="28"/>
        </w:rPr>
        <w:t>初级</w:t>
      </w:r>
      <w:r>
        <w:rPr>
          <w:rFonts w:ascii="仿宋_GB2312" w:eastAsia="仿宋_GB2312" w:hAnsi="宋体" w:hint="eastAsia"/>
          <w:sz w:val="28"/>
          <w:szCs w:val="28"/>
        </w:rPr>
        <w:t>职称</w:t>
      </w:r>
      <w:r>
        <w:rPr>
          <w:rFonts w:ascii="仿宋_GB2312" w:eastAsia="仿宋_GB2312" w:hAnsi="宋体" w:hint="eastAsia"/>
          <w:sz w:val="28"/>
          <w:szCs w:val="28"/>
        </w:rPr>
        <w:t>3</w:t>
      </w:r>
      <w:r>
        <w:rPr>
          <w:rFonts w:ascii="仿宋_GB2312" w:eastAsia="仿宋_GB2312" w:hAnsi="宋体" w:hint="eastAsia"/>
          <w:sz w:val="28"/>
          <w:szCs w:val="28"/>
        </w:rPr>
        <w:t>年以上，聘期内</w:t>
      </w:r>
      <w:r>
        <w:rPr>
          <w:rFonts w:ascii="仿宋_GB2312" w:eastAsia="仿宋_GB2312" w:hAnsi="宋体" w:hint="eastAsia"/>
          <w:sz w:val="28"/>
          <w:szCs w:val="28"/>
        </w:rPr>
        <w:t>年度</w:t>
      </w:r>
      <w:r>
        <w:rPr>
          <w:rFonts w:ascii="仿宋_GB2312" w:eastAsia="仿宋_GB2312" w:hAnsi="宋体" w:hint="eastAsia"/>
          <w:sz w:val="28"/>
          <w:szCs w:val="28"/>
        </w:rPr>
        <w:t>考核合格，</w:t>
      </w:r>
      <w:bookmarkStart w:id="0" w:name="_GoBack"/>
      <w:bookmarkEnd w:id="0"/>
      <w:r>
        <w:rPr>
          <w:rFonts w:ascii="仿宋_GB2312" w:eastAsia="仿宋_GB2312" w:hAnsi="宋体" w:hint="eastAsia"/>
          <w:sz w:val="28"/>
          <w:szCs w:val="28"/>
        </w:rPr>
        <w:t>且具备以下条件之一：</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）本人获思想政治教育工作校级以上奖项；</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）参与校级以上人文社科类研究课题（排名前三）；</w:t>
      </w:r>
    </w:p>
    <w:p w:rsidR="006901B1" w:rsidRDefault="00CA58A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）第一作者发表</w:t>
      </w:r>
      <w:r>
        <w:rPr>
          <w:rFonts w:ascii="仿宋_GB2312" w:eastAsia="仿宋_GB2312" w:hAnsi="宋体" w:hint="eastAsia"/>
          <w:sz w:val="28"/>
          <w:szCs w:val="28"/>
        </w:rPr>
        <w:t>与学生工作相关的研究</w:t>
      </w:r>
      <w:r>
        <w:rPr>
          <w:rFonts w:ascii="仿宋_GB2312" w:eastAsia="仿宋_GB2312" w:hAnsi="宋体" w:hint="eastAsia"/>
          <w:sz w:val="28"/>
          <w:szCs w:val="28"/>
        </w:rPr>
        <w:t>论文</w:t>
      </w:r>
      <w:r>
        <w:rPr>
          <w:rFonts w:ascii="仿宋" w:eastAsia="仿宋" w:hAnsi="仿宋" w:cs="仿宋" w:hint="eastAsia"/>
          <w:sz w:val="28"/>
          <w:szCs w:val="28"/>
        </w:rPr>
        <w:t>1</w:t>
      </w:r>
      <w:r>
        <w:rPr>
          <w:rFonts w:ascii="仿宋" w:eastAsia="仿宋" w:hAnsi="仿宋" w:cs="仿宋" w:hint="eastAsia"/>
          <w:sz w:val="28"/>
          <w:szCs w:val="28"/>
        </w:rPr>
        <w:t>篇以上。</w:t>
      </w:r>
    </w:p>
    <w:p w:rsidR="006901B1" w:rsidRDefault="00CA58AB">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rPr>
        <w:t>2.</w:t>
      </w:r>
      <w:r>
        <w:rPr>
          <w:rFonts w:ascii="仿宋" w:eastAsia="仿宋" w:hAnsi="仿宋" w:cs="仿宋" w:hint="eastAsia"/>
          <w:sz w:val="28"/>
          <w:szCs w:val="28"/>
        </w:rPr>
        <w:t>系统讲授过</w:t>
      </w:r>
      <w:r>
        <w:rPr>
          <w:rFonts w:ascii="仿宋" w:eastAsia="仿宋" w:hAnsi="仿宋" w:cs="仿宋" w:hint="eastAsia"/>
          <w:sz w:val="28"/>
          <w:szCs w:val="28"/>
        </w:rPr>
        <w:t>1</w:t>
      </w:r>
      <w:r>
        <w:rPr>
          <w:rFonts w:ascii="仿宋" w:eastAsia="仿宋" w:hAnsi="仿宋" w:cs="仿宋" w:hint="eastAsia"/>
          <w:sz w:val="28"/>
          <w:szCs w:val="28"/>
        </w:rPr>
        <w:t>门思想政治理论课或形势政策教育、心理健康教育、职业发展、就创业指导、国防教育等相关课程，学校年度教学质量考核均在“合格”以上。</w:t>
      </w:r>
    </w:p>
    <w:p w:rsidR="006901B1" w:rsidRDefault="00CA58AB">
      <w:pPr>
        <w:spacing w:line="48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（八）辅导员专业技术十二级岗</w:t>
      </w:r>
    </w:p>
    <w:p w:rsidR="006901B1" w:rsidRDefault="00CA58AB">
      <w:pPr>
        <w:spacing w:line="480" w:lineRule="exact"/>
        <w:ind w:firstLineChars="200" w:firstLine="560"/>
        <w:rPr>
          <w:rFonts w:ascii="仿宋_GB2312" w:eastAsia="仿宋_GB2312" w:hAnsi="宋体"/>
          <w:sz w:val="28"/>
          <w:szCs w:val="28"/>
          <w:highlight w:val="cyan"/>
        </w:rPr>
      </w:pPr>
      <w:r>
        <w:rPr>
          <w:rFonts w:ascii="仿宋_GB2312" w:eastAsia="仿宋_GB2312" w:hAnsi="宋体" w:hint="eastAsia"/>
          <w:sz w:val="28"/>
          <w:szCs w:val="28"/>
        </w:rPr>
        <w:t>未聘为十一级岗的专职辅导员</w:t>
      </w:r>
      <w:r>
        <w:rPr>
          <w:rFonts w:ascii="仿宋_GB2312" w:eastAsia="仿宋_GB2312" w:hAnsi="宋体" w:hint="eastAsia"/>
          <w:sz w:val="28"/>
          <w:szCs w:val="28"/>
        </w:rPr>
        <w:t>，</w:t>
      </w:r>
      <w:r>
        <w:rPr>
          <w:rFonts w:ascii="仿宋_GB2312" w:eastAsia="仿宋_GB2312" w:hAnsi="宋体" w:hint="eastAsia"/>
          <w:sz w:val="28"/>
          <w:szCs w:val="28"/>
        </w:rPr>
        <w:t>聘期内</w:t>
      </w:r>
      <w:r>
        <w:rPr>
          <w:rFonts w:ascii="仿宋_GB2312" w:eastAsia="仿宋_GB2312" w:hAnsi="宋体" w:hint="eastAsia"/>
          <w:sz w:val="28"/>
          <w:szCs w:val="28"/>
        </w:rPr>
        <w:t>年度</w:t>
      </w:r>
      <w:r>
        <w:rPr>
          <w:rFonts w:ascii="仿宋_GB2312" w:eastAsia="仿宋_GB2312" w:hAnsi="宋体" w:hint="eastAsia"/>
          <w:sz w:val="28"/>
          <w:szCs w:val="28"/>
        </w:rPr>
        <w:t>考核合格。</w:t>
      </w:r>
    </w:p>
    <w:p w:rsidR="006901B1" w:rsidRDefault="00CA58AB">
      <w:pPr>
        <w:spacing w:line="480" w:lineRule="exact"/>
        <w:ind w:firstLine="600"/>
        <w:jc w:val="left"/>
        <w:rPr>
          <w:rFonts w:ascii="仿宋" w:eastAsia="仿宋" w:hAnsi="仿宋" w:cs="仿宋"/>
          <w:b/>
          <w:bCs/>
          <w:sz w:val="28"/>
          <w:szCs w:val="28"/>
        </w:rPr>
      </w:pPr>
      <w:r>
        <w:rPr>
          <w:rFonts w:ascii="仿宋" w:eastAsia="仿宋" w:hAnsi="仿宋" w:cs="仿宋" w:hint="eastAsia"/>
          <w:b/>
          <w:bCs/>
          <w:sz w:val="28"/>
          <w:szCs w:val="28"/>
        </w:rPr>
        <w:t>三</w:t>
      </w:r>
      <w:r>
        <w:rPr>
          <w:rFonts w:ascii="仿宋" w:eastAsia="仿宋" w:hAnsi="仿宋" w:cs="仿宋" w:hint="eastAsia"/>
          <w:b/>
          <w:bCs/>
          <w:sz w:val="28"/>
          <w:szCs w:val="28"/>
        </w:rPr>
        <w:t>、相关要求</w:t>
      </w:r>
    </w:p>
    <w:p w:rsidR="006901B1" w:rsidRDefault="00CA58AB">
      <w:pPr>
        <w:spacing w:line="480" w:lineRule="exact"/>
        <w:ind w:firstLine="600"/>
        <w:jc w:val="left"/>
        <w:rPr>
          <w:rFonts w:ascii="仿宋" w:eastAsia="仿宋" w:hAnsi="仿宋" w:cs="仿宋"/>
          <w:sz w:val="28"/>
          <w:szCs w:val="28"/>
        </w:rPr>
      </w:pPr>
      <w:r>
        <w:rPr>
          <w:rFonts w:ascii="仿宋" w:eastAsia="仿宋" w:hAnsi="仿宋" w:cs="仿宋" w:hint="eastAsia"/>
          <w:sz w:val="28"/>
          <w:szCs w:val="28"/>
        </w:rPr>
        <w:t>（一）在聘任过程中弄虚作假或违背聘任程序的，一经发现视为无效聘任，并追究相关人员责任。</w:t>
      </w:r>
    </w:p>
    <w:p w:rsidR="006901B1" w:rsidRDefault="00CA58AB">
      <w:pPr>
        <w:spacing w:line="480" w:lineRule="exact"/>
        <w:ind w:firstLine="600"/>
        <w:jc w:val="left"/>
        <w:rPr>
          <w:rFonts w:ascii="仿宋" w:eastAsia="仿宋" w:hAnsi="仿宋" w:cs="仿宋"/>
          <w:sz w:val="28"/>
          <w:szCs w:val="28"/>
        </w:rPr>
      </w:pPr>
      <w:r>
        <w:rPr>
          <w:rFonts w:ascii="仿宋" w:eastAsia="仿宋" w:hAnsi="仿宋" w:cs="仿宋" w:hint="eastAsia"/>
          <w:sz w:val="28"/>
          <w:szCs w:val="28"/>
        </w:rPr>
        <w:t>（二）因个人履职不力造成突发公共事件，产生不良影响的，或</w:t>
      </w:r>
    </w:p>
    <w:p w:rsidR="006901B1" w:rsidRDefault="00CA58AB">
      <w:pPr>
        <w:spacing w:line="480" w:lineRule="exact"/>
        <w:jc w:val="left"/>
        <w:rPr>
          <w:rFonts w:ascii="仿宋" w:eastAsia="仿宋" w:hAnsi="仿宋" w:cs="仿宋"/>
          <w:sz w:val="28"/>
          <w:szCs w:val="28"/>
        </w:rPr>
      </w:pPr>
      <w:r>
        <w:rPr>
          <w:rFonts w:ascii="仿宋" w:eastAsia="仿宋" w:hAnsi="仿宋" w:cs="仿宋" w:hint="eastAsia"/>
          <w:sz w:val="28"/>
          <w:szCs w:val="28"/>
        </w:rPr>
        <w:t>在事关政治立场、政治方向、政治道路、意识形态等重大原则问题上不同党中央保持一致，严重败坏党的形象的，予以低聘，情节严重的予以解聘。</w:t>
      </w:r>
    </w:p>
    <w:p w:rsidR="006901B1" w:rsidRDefault="00CA58AB">
      <w:pPr>
        <w:spacing w:line="480" w:lineRule="exact"/>
        <w:ind w:firstLine="600"/>
        <w:jc w:val="left"/>
        <w:rPr>
          <w:rFonts w:ascii="仿宋" w:eastAsia="仿宋" w:hAnsi="仿宋" w:cs="仿宋"/>
          <w:sz w:val="28"/>
          <w:szCs w:val="28"/>
        </w:rPr>
      </w:pPr>
      <w:r>
        <w:rPr>
          <w:rFonts w:ascii="仿宋" w:eastAsia="仿宋" w:hAnsi="仿宋" w:cs="仿宋" w:hint="eastAsia"/>
          <w:sz w:val="28"/>
          <w:szCs w:val="28"/>
        </w:rPr>
        <w:t>（三）以下情况之一不得参加当年聘任：</w:t>
      </w:r>
    </w:p>
    <w:p w:rsidR="006901B1" w:rsidRDefault="00CA58AB">
      <w:pPr>
        <w:spacing w:line="48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不能履行辅导员岗位职责，辅导员工作年度考核不合格者；</w:t>
      </w:r>
    </w:p>
    <w:p w:rsidR="006901B1" w:rsidRDefault="00CA58AB">
      <w:pPr>
        <w:spacing w:line="480" w:lineRule="exact"/>
        <w:ind w:firstLine="60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受到党纪政纪处分或组织处理者以及违反国家法律法规影响党的形象或损害党、国家和人民利益者；</w:t>
      </w:r>
    </w:p>
    <w:p w:rsidR="006901B1" w:rsidRDefault="00CA58AB">
      <w:pPr>
        <w:spacing w:line="480" w:lineRule="exact"/>
        <w:ind w:firstLine="60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因身心健康等原因不能正常履行辅导员岗位职责者；</w:t>
      </w:r>
    </w:p>
    <w:p w:rsidR="006901B1" w:rsidRDefault="00CA58AB">
      <w:pPr>
        <w:spacing w:line="480" w:lineRule="exact"/>
        <w:ind w:firstLine="60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有师德失范行为或未能完成学校、学院规定的辅导员工作要求者；</w:t>
      </w:r>
    </w:p>
    <w:p w:rsidR="006901B1" w:rsidRDefault="00CA58AB" w:rsidP="00CA58AB">
      <w:pPr>
        <w:spacing w:line="480" w:lineRule="exact"/>
        <w:ind w:firstLine="60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校辅导员聘任工作领导小组认定不能聘任的其他情形。</w:t>
      </w:r>
    </w:p>
    <w:p w:rsidR="006901B1" w:rsidRDefault="006901B1">
      <w:pPr>
        <w:spacing w:line="480" w:lineRule="exact"/>
        <w:ind w:firstLineChars="200" w:firstLine="562"/>
        <w:jc w:val="left"/>
        <w:rPr>
          <w:rFonts w:ascii="仿宋" w:eastAsia="仿宋" w:hAnsi="仿宋" w:cs="仿宋"/>
          <w:b/>
          <w:bCs/>
          <w:sz w:val="28"/>
          <w:szCs w:val="28"/>
        </w:rPr>
      </w:pPr>
    </w:p>
    <w:sectPr w:rsidR="006901B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58AB">
      <w:r>
        <w:separator/>
      </w:r>
    </w:p>
  </w:endnote>
  <w:endnote w:type="continuationSeparator" w:id="0">
    <w:p w:rsidR="00000000" w:rsidRDefault="00CA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1B1" w:rsidRDefault="00CA58A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01B1" w:rsidRDefault="00CA58A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noProof/>
                            </w:rPr>
                            <w:t>4</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901B1" w:rsidRDefault="00CA58A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noProof/>
                      </w:rPr>
                      <w:t>4</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58AB">
      <w:r>
        <w:separator/>
      </w:r>
    </w:p>
  </w:footnote>
  <w:footnote w:type="continuationSeparator" w:id="0">
    <w:p w:rsidR="00000000" w:rsidRDefault="00CA58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05F83A"/>
    <w:multiLevelType w:val="singleLevel"/>
    <w:tmpl w:val="9F05F83A"/>
    <w:lvl w:ilvl="0">
      <w:start w:val="1"/>
      <w:numFmt w:val="chineseCounting"/>
      <w:suff w:val="nothing"/>
      <w:lvlText w:val="（%1）"/>
      <w:lvlJc w:val="left"/>
      <w:rPr>
        <w:rFonts w:hint="eastAsia"/>
      </w:rPr>
    </w:lvl>
  </w:abstractNum>
  <w:abstractNum w:abstractNumId="1" w15:restartNumberingAfterBreak="0">
    <w:nsid w:val="D7C44F2F"/>
    <w:multiLevelType w:val="singleLevel"/>
    <w:tmpl w:val="D7C44F2F"/>
    <w:lvl w:ilvl="0">
      <w:start w:val="7"/>
      <w:numFmt w:val="chineseCounting"/>
      <w:suff w:val="nothing"/>
      <w:lvlText w:val="（%1）"/>
      <w:lvlJc w:val="left"/>
      <w:rPr>
        <w:rFonts w:hint="eastAsia"/>
      </w:rPr>
    </w:lvl>
  </w:abstractNum>
  <w:abstractNum w:abstractNumId="2" w15:restartNumberingAfterBreak="0">
    <w:nsid w:val="667AAD7F"/>
    <w:multiLevelType w:val="singleLevel"/>
    <w:tmpl w:val="667AAD7F"/>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F5450"/>
    <w:rsid w:val="006901B1"/>
    <w:rsid w:val="00B979E9"/>
    <w:rsid w:val="00CA58AB"/>
    <w:rsid w:val="01A63E7D"/>
    <w:rsid w:val="01D63B3E"/>
    <w:rsid w:val="02740FBD"/>
    <w:rsid w:val="02AF3EE9"/>
    <w:rsid w:val="02BC661C"/>
    <w:rsid w:val="03237C5E"/>
    <w:rsid w:val="038E35B4"/>
    <w:rsid w:val="03E31B0A"/>
    <w:rsid w:val="03EA00B8"/>
    <w:rsid w:val="040B08EC"/>
    <w:rsid w:val="04776667"/>
    <w:rsid w:val="04CB0382"/>
    <w:rsid w:val="053271C3"/>
    <w:rsid w:val="0560073E"/>
    <w:rsid w:val="05900B24"/>
    <w:rsid w:val="05B9075F"/>
    <w:rsid w:val="06BE5122"/>
    <w:rsid w:val="07507CD2"/>
    <w:rsid w:val="07831350"/>
    <w:rsid w:val="07A56DFF"/>
    <w:rsid w:val="07A7594D"/>
    <w:rsid w:val="089134FD"/>
    <w:rsid w:val="08C81E3A"/>
    <w:rsid w:val="09214B09"/>
    <w:rsid w:val="0976725C"/>
    <w:rsid w:val="0A613ECD"/>
    <w:rsid w:val="0A8F7552"/>
    <w:rsid w:val="0B236000"/>
    <w:rsid w:val="0B4E1572"/>
    <w:rsid w:val="0BA86904"/>
    <w:rsid w:val="0C1F1548"/>
    <w:rsid w:val="0C3472B7"/>
    <w:rsid w:val="0CC350F6"/>
    <w:rsid w:val="0D66518F"/>
    <w:rsid w:val="0D9D77DC"/>
    <w:rsid w:val="0F153D7B"/>
    <w:rsid w:val="0F2001E1"/>
    <w:rsid w:val="0F4468D2"/>
    <w:rsid w:val="0F767405"/>
    <w:rsid w:val="0F9336C5"/>
    <w:rsid w:val="10B52A28"/>
    <w:rsid w:val="10B93137"/>
    <w:rsid w:val="111E66AF"/>
    <w:rsid w:val="1276225D"/>
    <w:rsid w:val="128D6D18"/>
    <w:rsid w:val="12BC39A0"/>
    <w:rsid w:val="12DC04D4"/>
    <w:rsid w:val="13452FDE"/>
    <w:rsid w:val="13784C88"/>
    <w:rsid w:val="13B7553C"/>
    <w:rsid w:val="14326D75"/>
    <w:rsid w:val="144C770C"/>
    <w:rsid w:val="14531A6C"/>
    <w:rsid w:val="14546847"/>
    <w:rsid w:val="14BA2F74"/>
    <w:rsid w:val="14DD0A35"/>
    <w:rsid w:val="152B3DE1"/>
    <w:rsid w:val="15662E9B"/>
    <w:rsid w:val="159C327B"/>
    <w:rsid w:val="15AD39C6"/>
    <w:rsid w:val="16683BF2"/>
    <w:rsid w:val="16751F7C"/>
    <w:rsid w:val="16784B31"/>
    <w:rsid w:val="170E20C6"/>
    <w:rsid w:val="172D03DB"/>
    <w:rsid w:val="173D6B5C"/>
    <w:rsid w:val="1792183E"/>
    <w:rsid w:val="182E4552"/>
    <w:rsid w:val="18B11D2C"/>
    <w:rsid w:val="190B529E"/>
    <w:rsid w:val="19D86E59"/>
    <w:rsid w:val="19DE0908"/>
    <w:rsid w:val="1A1052D0"/>
    <w:rsid w:val="1A4F4FA9"/>
    <w:rsid w:val="1A5A6FEF"/>
    <w:rsid w:val="1B8D4BE9"/>
    <w:rsid w:val="1B9B17CA"/>
    <w:rsid w:val="1BB40697"/>
    <w:rsid w:val="1C4962E3"/>
    <w:rsid w:val="1C4F2B6D"/>
    <w:rsid w:val="1C6557DC"/>
    <w:rsid w:val="1C930A77"/>
    <w:rsid w:val="1C983390"/>
    <w:rsid w:val="1CAB760A"/>
    <w:rsid w:val="1D88217A"/>
    <w:rsid w:val="1DA37591"/>
    <w:rsid w:val="1DD16CB9"/>
    <w:rsid w:val="1E467270"/>
    <w:rsid w:val="1F1D334E"/>
    <w:rsid w:val="1FF64E52"/>
    <w:rsid w:val="20167D24"/>
    <w:rsid w:val="20230481"/>
    <w:rsid w:val="214B72FD"/>
    <w:rsid w:val="21B50346"/>
    <w:rsid w:val="21FB2876"/>
    <w:rsid w:val="224D787F"/>
    <w:rsid w:val="22860CE9"/>
    <w:rsid w:val="23120EB6"/>
    <w:rsid w:val="23205275"/>
    <w:rsid w:val="248F317D"/>
    <w:rsid w:val="2501401E"/>
    <w:rsid w:val="255D728C"/>
    <w:rsid w:val="258728F1"/>
    <w:rsid w:val="264A3D40"/>
    <w:rsid w:val="26855B11"/>
    <w:rsid w:val="26AA0FDB"/>
    <w:rsid w:val="26C0783A"/>
    <w:rsid w:val="2700326F"/>
    <w:rsid w:val="274518CE"/>
    <w:rsid w:val="27614E46"/>
    <w:rsid w:val="27A95F46"/>
    <w:rsid w:val="28B70266"/>
    <w:rsid w:val="28CC217F"/>
    <w:rsid w:val="28D113F2"/>
    <w:rsid w:val="2A207378"/>
    <w:rsid w:val="2A3E1A07"/>
    <w:rsid w:val="2A7548CF"/>
    <w:rsid w:val="2AC30F2C"/>
    <w:rsid w:val="2BE93B29"/>
    <w:rsid w:val="2BF52BF1"/>
    <w:rsid w:val="2D3951CC"/>
    <w:rsid w:val="2DB817BD"/>
    <w:rsid w:val="2DBA37C9"/>
    <w:rsid w:val="2DF45FC7"/>
    <w:rsid w:val="2E2916A3"/>
    <w:rsid w:val="2E56027B"/>
    <w:rsid w:val="2E7815E1"/>
    <w:rsid w:val="2ECD7404"/>
    <w:rsid w:val="2F2D405F"/>
    <w:rsid w:val="30134B2E"/>
    <w:rsid w:val="303B0C7F"/>
    <w:rsid w:val="30B13FD0"/>
    <w:rsid w:val="30ED3DCA"/>
    <w:rsid w:val="312D079B"/>
    <w:rsid w:val="3155710C"/>
    <w:rsid w:val="3165149D"/>
    <w:rsid w:val="31705657"/>
    <w:rsid w:val="31892450"/>
    <w:rsid w:val="31CF4BEF"/>
    <w:rsid w:val="31DF0B89"/>
    <w:rsid w:val="32B46F36"/>
    <w:rsid w:val="32B65BD7"/>
    <w:rsid w:val="32E33265"/>
    <w:rsid w:val="33A2443C"/>
    <w:rsid w:val="33A362F0"/>
    <w:rsid w:val="33E63C10"/>
    <w:rsid w:val="33EA25DD"/>
    <w:rsid w:val="342713B8"/>
    <w:rsid w:val="343E1B3B"/>
    <w:rsid w:val="35685F51"/>
    <w:rsid w:val="358D7C37"/>
    <w:rsid w:val="35C432FE"/>
    <w:rsid w:val="365B7B3A"/>
    <w:rsid w:val="36E46365"/>
    <w:rsid w:val="37D43119"/>
    <w:rsid w:val="37E7115B"/>
    <w:rsid w:val="38356000"/>
    <w:rsid w:val="385B0F85"/>
    <w:rsid w:val="3A292D45"/>
    <w:rsid w:val="3A2D50AB"/>
    <w:rsid w:val="3A573079"/>
    <w:rsid w:val="3A6D31D1"/>
    <w:rsid w:val="3AAC5E87"/>
    <w:rsid w:val="3ACF2EFF"/>
    <w:rsid w:val="3B9829D5"/>
    <w:rsid w:val="3BAF27A1"/>
    <w:rsid w:val="3C555741"/>
    <w:rsid w:val="3CCB3FAD"/>
    <w:rsid w:val="3CEF0719"/>
    <w:rsid w:val="3CF734AD"/>
    <w:rsid w:val="3D1C453F"/>
    <w:rsid w:val="3D26310C"/>
    <w:rsid w:val="3D6224F4"/>
    <w:rsid w:val="3D7D6D98"/>
    <w:rsid w:val="3DEB297D"/>
    <w:rsid w:val="3E06766E"/>
    <w:rsid w:val="3E2375F4"/>
    <w:rsid w:val="3E4B7AFB"/>
    <w:rsid w:val="3EAA04D3"/>
    <w:rsid w:val="3EBA20AB"/>
    <w:rsid w:val="3F2E223B"/>
    <w:rsid w:val="40B975C3"/>
    <w:rsid w:val="40BB233B"/>
    <w:rsid w:val="40C32146"/>
    <w:rsid w:val="40ED4A0A"/>
    <w:rsid w:val="410264E5"/>
    <w:rsid w:val="41251FE1"/>
    <w:rsid w:val="41B607F0"/>
    <w:rsid w:val="41C14A03"/>
    <w:rsid w:val="42101649"/>
    <w:rsid w:val="43134D46"/>
    <w:rsid w:val="43466437"/>
    <w:rsid w:val="43594749"/>
    <w:rsid w:val="43BB58EE"/>
    <w:rsid w:val="43D826D7"/>
    <w:rsid w:val="447226DF"/>
    <w:rsid w:val="448E4B44"/>
    <w:rsid w:val="44ED7FBF"/>
    <w:rsid w:val="450C493D"/>
    <w:rsid w:val="45234AA6"/>
    <w:rsid w:val="457179E6"/>
    <w:rsid w:val="46E13985"/>
    <w:rsid w:val="47C957A8"/>
    <w:rsid w:val="48B12419"/>
    <w:rsid w:val="48C138FB"/>
    <w:rsid w:val="48CE3579"/>
    <w:rsid w:val="48E453F5"/>
    <w:rsid w:val="49EF0BB3"/>
    <w:rsid w:val="49F84B0E"/>
    <w:rsid w:val="49FC5776"/>
    <w:rsid w:val="4A4E1FE5"/>
    <w:rsid w:val="4AD5673B"/>
    <w:rsid w:val="4B135A84"/>
    <w:rsid w:val="4B2D680D"/>
    <w:rsid w:val="4B365B5B"/>
    <w:rsid w:val="4B544296"/>
    <w:rsid w:val="4C3677DA"/>
    <w:rsid w:val="4C7F5450"/>
    <w:rsid w:val="4C8845E8"/>
    <w:rsid w:val="4DB61A12"/>
    <w:rsid w:val="4DF767F7"/>
    <w:rsid w:val="4E495B4B"/>
    <w:rsid w:val="4EB64464"/>
    <w:rsid w:val="4F2E5537"/>
    <w:rsid w:val="4F486415"/>
    <w:rsid w:val="4F5B68B1"/>
    <w:rsid w:val="4F634112"/>
    <w:rsid w:val="4F910941"/>
    <w:rsid w:val="4F9D6AE8"/>
    <w:rsid w:val="504722B6"/>
    <w:rsid w:val="5078557A"/>
    <w:rsid w:val="50790A98"/>
    <w:rsid w:val="513950BA"/>
    <w:rsid w:val="51616449"/>
    <w:rsid w:val="51727404"/>
    <w:rsid w:val="51C34028"/>
    <w:rsid w:val="51DB680B"/>
    <w:rsid w:val="51DE46E2"/>
    <w:rsid w:val="5214087A"/>
    <w:rsid w:val="52AA7FA2"/>
    <w:rsid w:val="5337150D"/>
    <w:rsid w:val="538A2B96"/>
    <w:rsid w:val="53985046"/>
    <w:rsid w:val="5409162E"/>
    <w:rsid w:val="548774EF"/>
    <w:rsid w:val="54D04CCD"/>
    <w:rsid w:val="553E4585"/>
    <w:rsid w:val="55DD4AAC"/>
    <w:rsid w:val="55F451E5"/>
    <w:rsid w:val="568A2D8D"/>
    <w:rsid w:val="56EB4906"/>
    <w:rsid w:val="57B33EEE"/>
    <w:rsid w:val="58E71AAE"/>
    <w:rsid w:val="591D3E50"/>
    <w:rsid w:val="59ED5268"/>
    <w:rsid w:val="59F7551A"/>
    <w:rsid w:val="59FA126F"/>
    <w:rsid w:val="5A1D11BF"/>
    <w:rsid w:val="5AA540BF"/>
    <w:rsid w:val="5B127009"/>
    <w:rsid w:val="5B2907D5"/>
    <w:rsid w:val="5B347059"/>
    <w:rsid w:val="5B834A5B"/>
    <w:rsid w:val="5BB74637"/>
    <w:rsid w:val="5BF03E78"/>
    <w:rsid w:val="5C22334D"/>
    <w:rsid w:val="5CCF0D7F"/>
    <w:rsid w:val="5CEC378F"/>
    <w:rsid w:val="5F095E83"/>
    <w:rsid w:val="5F455D99"/>
    <w:rsid w:val="5FEC2354"/>
    <w:rsid w:val="60212686"/>
    <w:rsid w:val="60253F02"/>
    <w:rsid w:val="60D23E4D"/>
    <w:rsid w:val="610A1D5B"/>
    <w:rsid w:val="617767BE"/>
    <w:rsid w:val="61C73AFE"/>
    <w:rsid w:val="623F5D93"/>
    <w:rsid w:val="628C2AB0"/>
    <w:rsid w:val="62B8410D"/>
    <w:rsid w:val="62BB12BE"/>
    <w:rsid w:val="630E07EC"/>
    <w:rsid w:val="636873D7"/>
    <w:rsid w:val="63B34E44"/>
    <w:rsid w:val="64911FDC"/>
    <w:rsid w:val="64B3242C"/>
    <w:rsid w:val="65795766"/>
    <w:rsid w:val="65BD2FDE"/>
    <w:rsid w:val="66AA638B"/>
    <w:rsid w:val="66E22C6D"/>
    <w:rsid w:val="67626ABB"/>
    <w:rsid w:val="67994174"/>
    <w:rsid w:val="683D7221"/>
    <w:rsid w:val="68A43156"/>
    <w:rsid w:val="69130C0A"/>
    <w:rsid w:val="69416E8B"/>
    <w:rsid w:val="696D31D6"/>
    <w:rsid w:val="69914860"/>
    <w:rsid w:val="6A3B27D9"/>
    <w:rsid w:val="6A6F62D9"/>
    <w:rsid w:val="6B915FB4"/>
    <w:rsid w:val="6D195468"/>
    <w:rsid w:val="6E384D24"/>
    <w:rsid w:val="6F460771"/>
    <w:rsid w:val="6F4E197C"/>
    <w:rsid w:val="70910491"/>
    <w:rsid w:val="70AC711C"/>
    <w:rsid w:val="710D4166"/>
    <w:rsid w:val="712648A1"/>
    <w:rsid w:val="71C4609F"/>
    <w:rsid w:val="71C879E2"/>
    <w:rsid w:val="725D0A8F"/>
    <w:rsid w:val="72683326"/>
    <w:rsid w:val="72825778"/>
    <w:rsid w:val="72A37706"/>
    <w:rsid w:val="72A9705B"/>
    <w:rsid w:val="72F9795D"/>
    <w:rsid w:val="73404E11"/>
    <w:rsid w:val="747E1D0E"/>
    <w:rsid w:val="74E45673"/>
    <w:rsid w:val="74F6478B"/>
    <w:rsid w:val="74FD6757"/>
    <w:rsid w:val="75081A31"/>
    <w:rsid w:val="754B1864"/>
    <w:rsid w:val="75BE4CC1"/>
    <w:rsid w:val="75DC0D7A"/>
    <w:rsid w:val="75FF2ECA"/>
    <w:rsid w:val="76280EDA"/>
    <w:rsid w:val="769F316F"/>
    <w:rsid w:val="76CA2A98"/>
    <w:rsid w:val="76F70364"/>
    <w:rsid w:val="774E1BA9"/>
    <w:rsid w:val="778F708A"/>
    <w:rsid w:val="77C96E3D"/>
    <w:rsid w:val="77E01772"/>
    <w:rsid w:val="781C05B0"/>
    <w:rsid w:val="78373DB5"/>
    <w:rsid w:val="783F13E5"/>
    <w:rsid w:val="78CA3662"/>
    <w:rsid w:val="78F45E4D"/>
    <w:rsid w:val="7907131D"/>
    <w:rsid w:val="792C7D92"/>
    <w:rsid w:val="79EB14EC"/>
    <w:rsid w:val="7A4E7426"/>
    <w:rsid w:val="7A862C54"/>
    <w:rsid w:val="7A8B5D38"/>
    <w:rsid w:val="7ABE6BE9"/>
    <w:rsid w:val="7ACB3806"/>
    <w:rsid w:val="7AD26AEB"/>
    <w:rsid w:val="7AD73186"/>
    <w:rsid w:val="7B4B5D4F"/>
    <w:rsid w:val="7BAA2EEF"/>
    <w:rsid w:val="7CFF5481"/>
    <w:rsid w:val="7D14373D"/>
    <w:rsid w:val="7D5823CE"/>
    <w:rsid w:val="7DD21176"/>
    <w:rsid w:val="7DE946A4"/>
    <w:rsid w:val="7E982912"/>
    <w:rsid w:val="7EC66387"/>
    <w:rsid w:val="7EDA04CC"/>
    <w:rsid w:val="7EF715AE"/>
    <w:rsid w:val="7F45179A"/>
    <w:rsid w:val="7FCA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7EE45"/>
  <w15:docId w15:val="{0FAA21B3-F5E9-4193-B47E-E164299C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395</Words>
  <Characters>2256</Characters>
  <Application>Microsoft Office Word</Application>
  <DocSecurity>0</DocSecurity>
  <Lines>18</Lines>
  <Paragraphs>5</Paragraphs>
  <ScaleCrop>false</ScaleCrop>
  <Company>home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Xlxy</cp:lastModifiedBy>
  <cp:revision>2</cp:revision>
  <cp:lastPrinted>2020-12-18T02:02:00Z</cp:lastPrinted>
  <dcterms:created xsi:type="dcterms:W3CDTF">2019-03-13T03:24:00Z</dcterms:created>
  <dcterms:modified xsi:type="dcterms:W3CDTF">2021-10-12T02:33:00Z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