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423" w:rsidRPr="009705FE" w:rsidRDefault="00F01395" w:rsidP="00BC572C">
      <w:pPr>
        <w:spacing w:line="336" w:lineRule="auto"/>
        <w:contextualSpacing/>
        <w:jc w:val="center"/>
        <w:rPr>
          <w:rFonts w:ascii="仿宋_GB2312" w:eastAsia="仿宋_GB2312" w:hAnsi="Times New Roman" w:cs="Times New Roman"/>
          <w:b/>
          <w:sz w:val="30"/>
          <w:szCs w:val="30"/>
        </w:rPr>
      </w:pPr>
      <w:r w:rsidRPr="009705FE">
        <w:rPr>
          <w:rFonts w:ascii="仿宋_GB2312" w:eastAsia="仿宋_GB2312" w:hAnsi="Times New Roman" w:cs="Times New Roman"/>
          <w:b/>
          <w:sz w:val="30"/>
          <w:szCs w:val="30"/>
        </w:rPr>
        <w:t>南通大学</w:t>
      </w:r>
      <w:proofErr w:type="gramStart"/>
      <w:r w:rsidRPr="009705FE">
        <w:rPr>
          <w:rFonts w:ascii="仿宋_GB2312" w:eastAsia="仿宋_GB2312" w:hAnsi="Times New Roman" w:cs="Times New Roman" w:hint="eastAsia"/>
          <w:b/>
          <w:sz w:val="30"/>
          <w:szCs w:val="30"/>
        </w:rPr>
        <w:t>杏</w:t>
      </w:r>
      <w:proofErr w:type="gramEnd"/>
      <w:r w:rsidRPr="009705FE">
        <w:rPr>
          <w:rFonts w:ascii="仿宋_GB2312" w:eastAsia="仿宋_GB2312" w:hAnsi="Times New Roman" w:cs="Times New Roman" w:hint="eastAsia"/>
          <w:b/>
          <w:sz w:val="30"/>
          <w:szCs w:val="30"/>
        </w:rPr>
        <w:t>林</w:t>
      </w:r>
      <w:r w:rsidRPr="009705FE">
        <w:rPr>
          <w:rFonts w:ascii="仿宋_GB2312" w:eastAsia="仿宋_GB2312" w:hAnsi="Times New Roman" w:cs="Times New Roman"/>
          <w:b/>
          <w:sz w:val="30"/>
          <w:szCs w:val="30"/>
        </w:rPr>
        <w:t>学院中级及以下专业技术职务</w:t>
      </w:r>
      <w:proofErr w:type="gramStart"/>
      <w:r w:rsidR="004F0B9D" w:rsidRPr="009705FE">
        <w:rPr>
          <w:rFonts w:ascii="仿宋_GB2312" w:eastAsia="仿宋_GB2312" w:hAnsi="Times New Roman" w:cs="Times New Roman" w:hint="eastAsia"/>
          <w:b/>
          <w:sz w:val="30"/>
          <w:szCs w:val="30"/>
        </w:rPr>
        <w:t>定聘</w:t>
      </w:r>
      <w:r w:rsidR="00EB6AC9" w:rsidRPr="009705FE">
        <w:rPr>
          <w:rFonts w:ascii="仿宋_GB2312" w:eastAsia="仿宋_GB2312" w:hAnsi="Times New Roman" w:cs="Times New Roman" w:hint="eastAsia"/>
          <w:b/>
          <w:sz w:val="30"/>
          <w:szCs w:val="30"/>
        </w:rPr>
        <w:t>工作</w:t>
      </w:r>
      <w:proofErr w:type="gramEnd"/>
      <w:r w:rsidRPr="009705FE">
        <w:rPr>
          <w:rFonts w:ascii="仿宋_GB2312" w:eastAsia="仿宋_GB2312" w:hAnsi="Times New Roman" w:cs="Times New Roman" w:hint="eastAsia"/>
          <w:b/>
          <w:sz w:val="30"/>
          <w:szCs w:val="30"/>
        </w:rPr>
        <w:t>暂行</w:t>
      </w:r>
      <w:r w:rsidR="00965423" w:rsidRPr="009705FE">
        <w:rPr>
          <w:rFonts w:ascii="仿宋_GB2312" w:eastAsia="仿宋_GB2312" w:hAnsi="Times New Roman" w:cs="Times New Roman" w:hint="eastAsia"/>
          <w:b/>
          <w:sz w:val="30"/>
          <w:szCs w:val="30"/>
        </w:rPr>
        <w:t>办法</w:t>
      </w:r>
    </w:p>
    <w:p w:rsidR="00625934" w:rsidRPr="000D6A67" w:rsidRDefault="00625934" w:rsidP="000D6A67">
      <w:pPr>
        <w:spacing w:line="360" w:lineRule="auto"/>
        <w:ind w:firstLineChars="200" w:firstLine="480"/>
        <w:contextualSpacing/>
        <w:rPr>
          <w:rFonts w:ascii="仿宋" w:eastAsia="仿宋" w:hAnsi="仿宋" w:cs="Times New Roman"/>
          <w:sz w:val="24"/>
          <w:szCs w:val="24"/>
        </w:rPr>
      </w:pPr>
      <w:r w:rsidRPr="000D6A67">
        <w:rPr>
          <w:rFonts w:ascii="仿宋" w:eastAsia="仿宋" w:hAnsi="仿宋" w:cs="Tahoma"/>
          <w:kern w:val="0"/>
          <w:sz w:val="24"/>
          <w:szCs w:val="24"/>
        </w:rPr>
        <w:t>根据</w:t>
      </w:r>
      <w:r w:rsidRPr="000D6A67">
        <w:rPr>
          <w:rFonts w:ascii="仿宋" w:eastAsia="仿宋" w:hAnsi="仿宋" w:cs="Tahoma" w:hint="eastAsia"/>
          <w:kern w:val="0"/>
          <w:sz w:val="24"/>
          <w:szCs w:val="24"/>
        </w:rPr>
        <w:t>《省</w:t>
      </w:r>
      <w:r w:rsidRPr="000D6A67">
        <w:rPr>
          <w:rFonts w:ascii="仿宋" w:eastAsia="仿宋" w:hAnsi="仿宋" w:cs="Tahoma"/>
          <w:kern w:val="0"/>
          <w:sz w:val="24"/>
          <w:szCs w:val="24"/>
        </w:rPr>
        <w:t>人力资源和社会保障厅关于我省专业技术人才申报评审职称有关问题的</w:t>
      </w:r>
      <w:r w:rsidRPr="000D6A67">
        <w:rPr>
          <w:rFonts w:ascii="仿宋" w:eastAsia="仿宋" w:hAnsi="仿宋" w:cs="Tahoma" w:hint="eastAsia"/>
          <w:kern w:val="0"/>
          <w:sz w:val="24"/>
          <w:szCs w:val="24"/>
        </w:rPr>
        <w:t>通知》（苏</w:t>
      </w:r>
      <w:proofErr w:type="gramStart"/>
      <w:r w:rsidRPr="000D6A67">
        <w:rPr>
          <w:rFonts w:ascii="仿宋" w:eastAsia="仿宋" w:hAnsi="仿宋" w:cs="Tahoma"/>
          <w:kern w:val="0"/>
          <w:sz w:val="24"/>
          <w:szCs w:val="24"/>
        </w:rPr>
        <w:t>人社发</w:t>
      </w:r>
      <w:proofErr w:type="gramEnd"/>
      <w:r w:rsidRPr="000D6A67">
        <w:rPr>
          <w:rFonts w:ascii="Times New Roman" w:eastAsia="仿宋" w:hAnsi="Times New Roman" w:cs="Times New Roman"/>
          <w:kern w:val="0"/>
          <w:sz w:val="24"/>
          <w:szCs w:val="24"/>
        </w:rPr>
        <w:t>〔</w:t>
      </w:r>
      <w:r w:rsidRPr="000D6A67">
        <w:rPr>
          <w:rFonts w:ascii="Times New Roman" w:eastAsia="仿宋" w:hAnsi="Times New Roman" w:cs="Times New Roman"/>
          <w:kern w:val="0"/>
          <w:sz w:val="24"/>
          <w:szCs w:val="24"/>
        </w:rPr>
        <w:t>2018</w:t>
      </w:r>
      <w:r w:rsidRPr="000D6A67">
        <w:rPr>
          <w:rFonts w:ascii="Times New Roman" w:eastAsia="仿宋" w:hAnsi="Times New Roman" w:cs="Times New Roman"/>
          <w:kern w:val="0"/>
          <w:sz w:val="24"/>
          <w:szCs w:val="24"/>
        </w:rPr>
        <w:t>〕</w:t>
      </w:r>
      <w:r w:rsidRPr="000D6A67">
        <w:rPr>
          <w:rFonts w:ascii="Times New Roman" w:eastAsia="仿宋" w:hAnsi="Times New Roman" w:cs="Times New Roman"/>
          <w:kern w:val="0"/>
          <w:sz w:val="24"/>
          <w:szCs w:val="24"/>
        </w:rPr>
        <w:t>96</w:t>
      </w:r>
      <w:r w:rsidRPr="000D6A67">
        <w:rPr>
          <w:rFonts w:ascii="Times New Roman" w:eastAsia="仿宋" w:hAnsi="Times New Roman" w:cs="Times New Roman"/>
          <w:kern w:val="0"/>
          <w:sz w:val="24"/>
          <w:szCs w:val="24"/>
        </w:rPr>
        <w:t>号</w:t>
      </w:r>
      <w:r w:rsidRPr="000D6A67">
        <w:rPr>
          <w:rFonts w:ascii="仿宋" w:eastAsia="仿宋" w:hAnsi="仿宋" w:cs="Tahoma" w:hint="eastAsia"/>
          <w:kern w:val="0"/>
          <w:sz w:val="24"/>
          <w:szCs w:val="24"/>
        </w:rPr>
        <w:t>）、</w:t>
      </w:r>
      <w:r w:rsidRPr="000D6A67">
        <w:rPr>
          <w:rFonts w:ascii="仿宋" w:eastAsia="仿宋" w:hAnsi="仿宋" w:cs="Tahoma"/>
          <w:kern w:val="0"/>
          <w:sz w:val="24"/>
          <w:szCs w:val="24"/>
        </w:rPr>
        <w:t>《南通大学中级及以下专业技术职务定聘和评聘工作暂行办法》（通大</w:t>
      </w:r>
      <w:r w:rsidRPr="000D6A67">
        <w:rPr>
          <w:rFonts w:ascii="Times New Roman" w:eastAsia="仿宋" w:hAnsi="Times New Roman" w:cs="Times New Roman"/>
          <w:kern w:val="0"/>
          <w:sz w:val="24"/>
          <w:szCs w:val="24"/>
        </w:rPr>
        <w:t>〔</w:t>
      </w:r>
      <w:r w:rsidRPr="000D6A67">
        <w:rPr>
          <w:rFonts w:ascii="Times New Roman" w:eastAsia="仿宋" w:hAnsi="Times New Roman" w:cs="Times New Roman"/>
          <w:kern w:val="0"/>
          <w:sz w:val="24"/>
          <w:szCs w:val="24"/>
        </w:rPr>
        <w:t>2012</w:t>
      </w:r>
      <w:r w:rsidRPr="000D6A67">
        <w:rPr>
          <w:rFonts w:ascii="Times New Roman" w:eastAsia="仿宋" w:hAnsi="Times New Roman" w:cs="Times New Roman"/>
          <w:kern w:val="0"/>
          <w:sz w:val="24"/>
          <w:szCs w:val="24"/>
        </w:rPr>
        <w:t>〕</w:t>
      </w:r>
      <w:r w:rsidRPr="000D6A67">
        <w:rPr>
          <w:rFonts w:ascii="Times New Roman" w:eastAsia="仿宋" w:hAnsi="Times New Roman" w:cs="Times New Roman"/>
          <w:kern w:val="0"/>
          <w:sz w:val="24"/>
          <w:szCs w:val="24"/>
        </w:rPr>
        <w:t>13</w:t>
      </w:r>
      <w:r w:rsidRPr="000D6A67">
        <w:rPr>
          <w:rFonts w:ascii="仿宋" w:eastAsia="仿宋" w:hAnsi="仿宋" w:cs="Tahoma"/>
          <w:kern w:val="0"/>
          <w:sz w:val="24"/>
          <w:szCs w:val="24"/>
        </w:rPr>
        <w:t>号）和《南通大学初、中级专业技术职务考核定职及聘任的暂行规定》</w:t>
      </w:r>
      <w:r w:rsidRPr="000D6A67">
        <w:rPr>
          <w:rFonts w:ascii="仿宋" w:eastAsia="仿宋" w:hAnsi="仿宋" w:cs="Tahoma" w:hint="eastAsia"/>
          <w:kern w:val="0"/>
          <w:sz w:val="24"/>
          <w:szCs w:val="24"/>
        </w:rPr>
        <w:t>（</w:t>
      </w:r>
      <w:r w:rsidRPr="000D6A67">
        <w:rPr>
          <w:rFonts w:ascii="仿宋" w:eastAsia="仿宋" w:hAnsi="仿宋" w:cs="Tahoma"/>
          <w:kern w:val="0"/>
          <w:sz w:val="24"/>
          <w:szCs w:val="24"/>
        </w:rPr>
        <w:t>通大人</w:t>
      </w:r>
      <w:r w:rsidRPr="000D6A67">
        <w:rPr>
          <w:rFonts w:ascii="Times New Roman" w:eastAsia="仿宋" w:hAnsi="Times New Roman" w:cs="Times New Roman"/>
          <w:kern w:val="0"/>
          <w:sz w:val="24"/>
          <w:szCs w:val="24"/>
        </w:rPr>
        <w:t>〔</w:t>
      </w:r>
      <w:r w:rsidRPr="000D6A67">
        <w:rPr>
          <w:rFonts w:ascii="Times New Roman" w:eastAsia="仿宋" w:hAnsi="Times New Roman" w:cs="Times New Roman"/>
          <w:kern w:val="0"/>
          <w:sz w:val="24"/>
          <w:szCs w:val="24"/>
        </w:rPr>
        <w:t>2005</w:t>
      </w:r>
      <w:r w:rsidRPr="000D6A67">
        <w:rPr>
          <w:rFonts w:ascii="Times New Roman" w:eastAsia="仿宋" w:hAnsi="Times New Roman" w:cs="Times New Roman"/>
          <w:kern w:val="0"/>
          <w:sz w:val="24"/>
          <w:szCs w:val="24"/>
        </w:rPr>
        <w:t>〕</w:t>
      </w:r>
      <w:r w:rsidRPr="000D6A67">
        <w:rPr>
          <w:rFonts w:ascii="Times New Roman" w:eastAsia="仿宋" w:hAnsi="Times New Roman" w:cs="Times New Roman"/>
          <w:kern w:val="0"/>
          <w:sz w:val="24"/>
          <w:szCs w:val="24"/>
        </w:rPr>
        <w:t>46</w:t>
      </w:r>
      <w:r w:rsidRPr="000D6A67">
        <w:rPr>
          <w:rFonts w:ascii="仿宋" w:eastAsia="仿宋" w:hAnsi="仿宋" w:cs="Tahoma"/>
          <w:kern w:val="0"/>
          <w:sz w:val="24"/>
          <w:szCs w:val="24"/>
        </w:rPr>
        <w:t>号</w:t>
      </w:r>
      <w:r w:rsidRPr="000D6A67">
        <w:rPr>
          <w:rFonts w:ascii="仿宋" w:eastAsia="仿宋" w:hAnsi="仿宋" w:cs="Tahoma" w:hint="eastAsia"/>
          <w:kern w:val="0"/>
          <w:sz w:val="24"/>
          <w:szCs w:val="24"/>
        </w:rPr>
        <w:t>）</w:t>
      </w:r>
      <w:r w:rsidRPr="000D6A67">
        <w:rPr>
          <w:rFonts w:ascii="仿宋" w:eastAsia="仿宋" w:hAnsi="仿宋" w:cs="Tahoma"/>
          <w:kern w:val="0"/>
          <w:sz w:val="24"/>
          <w:szCs w:val="24"/>
        </w:rPr>
        <w:t>文件精神，</w:t>
      </w:r>
      <w:r w:rsidRPr="000D6A67">
        <w:rPr>
          <w:rFonts w:ascii="仿宋" w:eastAsia="仿宋" w:hAnsi="仿宋" w:cs="Tahoma" w:hint="eastAsia"/>
          <w:kern w:val="0"/>
          <w:sz w:val="24"/>
          <w:szCs w:val="24"/>
        </w:rPr>
        <w:t>结合我院实际，</w:t>
      </w:r>
      <w:r w:rsidRPr="000D6A67">
        <w:rPr>
          <w:rFonts w:ascii="仿宋" w:eastAsia="仿宋" w:hAnsi="仿宋" w:cs="Times New Roman" w:hint="eastAsia"/>
          <w:sz w:val="24"/>
          <w:szCs w:val="24"/>
        </w:rPr>
        <w:t>制定本办法。本办法适用于中级及以下专业技术职务</w:t>
      </w:r>
      <w:proofErr w:type="gramStart"/>
      <w:r w:rsidRPr="000D6A67">
        <w:rPr>
          <w:rFonts w:ascii="仿宋" w:eastAsia="仿宋" w:hAnsi="仿宋" w:cs="Times New Roman" w:hint="eastAsia"/>
          <w:sz w:val="24"/>
          <w:szCs w:val="24"/>
        </w:rPr>
        <w:t>定职工</w:t>
      </w:r>
      <w:proofErr w:type="gramEnd"/>
      <w:r w:rsidRPr="000D6A67">
        <w:rPr>
          <w:rFonts w:ascii="仿宋" w:eastAsia="仿宋" w:hAnsi="仿宋" w:cs="Times New Roman" w:hint="eastAsia"/>
          <w:sz w:val="24"/>
          <w:szCs w:val="24"/>
        </w:rPr>
        <w:t>作，实行按岗申报</w:t>
      </w:r>
      <w:r w:rsidR="004337C2" w:rsidRPr="000D6A67">
        <w:rPr>
          <w:rFonts w:ascii="仿宋" w:eastAsia="仿宋" w:hAnsi="仿宋" w:cs="Times New Roman" w:hint="eastAsia"/>
          <w:sz w:val="24"/>
          <w:szCs w:val="24"/>
        </w:rPr>
        <w:t>，</w:t>
      </w:r>
      <w:proofErr w:type="gramStart"/>
      <w:r w:rsidR="004337C2" w:rsidRPr="000D6A67">
        <w:rPr>
          <w:rFonts w:ascii="仿宋" w:eastAsia="仿宋" w:hAnsi="仿宋" w:cs="Times New Roman"/>
          <w:sz w:val="24"/>
          <w:szCs w:val="24"/>
        </w:rPr>
        <w:t>定聘结合</w:t>
      </w:r>
      <w:proofErr w:type="gramEnd"/>
      <w:r w:rsidR="004337C2" w:rsidRPr="000D6A67">
        <w:rPr>
          <w:rFonts w:ascii="仿宋" w:eastAsia="仿宋" w:hAnsi="仿宋" w:cs="Times New Roman" w:hint="eastAsia"/>
          <w:sz w:val="24"/>
          <w:szCs w:val="24"/>
        </w:rPr>
        <w:t>。</w:t>
      </w:r>
    </w:p>
    <w:p w:rsidR="00556EB9" w:rsidRPr="000D6A67" w:rsidRDefault="005C4A5A" w:rsidP="000D6A67">
      <w:pPr>
        <w:spacing w:line="360" w:lineRule="auto"/>
        <w:ind w:firstLineChars="200" w:firstLine="482"/>
        <w:contextualSpacing/>
        <w:rPr>
          <w:rFonts w:ascii="仿宋" w:eastAsia="仿宋" w:hAnsi="仿宋" w:cs="Tahoma"/>
          <w:kern w:val="0"/>
          <w:sz w:val="24"/>
          <w:szCs w:val="24"/>
        </w:rPr>
      </w:pPr>
      <w:r w:rsidRPr="000D6A67">
        <w:rPr>
          <w:rFonts w:ascii="仿宋" w:eastAsia="仿宋" w:hAnsi="仿宋" w:cs="Times New Roman" w:hint="eastAsia"/>
          <w:b/>
          <w:sz w:val="24"/>
          <w:szCs w:val="24"/>
        </w:rPr>
        <w:t>一、申报</w:t>
      </w:r>
      <w:r w:rsidR="006A6A6B" w:rsidRPr="000D6A67">
        <w:rPr>
          <w:rFonts w:ascii="仿宋" w:eastAsia="仿宋" w:hAnsi="仿宋" w:cs="Times New Roman" w:hint="eastAsia"/>
          <w:b/>
          <w:sz w:val="24"/>
          <w:szCs w:val="24"/>
        </w:rPr>
        <w:t>对象</w:t>
      </w:r>
      <w:r w:rsidR="00632E87" w:rsidRPr="00685E98">
        <w:rPr>
          <w:rFonts w:ascii="仿宋" w:eastAsia="仿宋" w:hAnsi="仿宋" w:cs="Times New Roman"/>
          <w:b/>
          <w:sz w:val="24"/>
          <w:szCs w:val="24"/>
        </w:rPr>
        <w:t>：</w:t>
      </w:r>
      <w:r w:rsidR="00556EB9" w:rsidRPr="00685E98">
        <w:rPr>
          <w:rFonts w:ascii="仿宋" w:eastAsia="仿宋" w:hAnsi="仿宋" w:cs="Tahoma" w:hint="eastAsia"/>
          <w:kern w:val="0"/>
          <w:sz w:val="24"/>
          <w:szCs w:val="24"/>
        </w:rPr>
        <w:t>我院</w:t>
      </w:r>
      <w:r w:rsidR="00632E87" w:rsidRPr="00685E98">
        <w:rPr>
          <w:rFonts w:ascii="仿宋" w:eastAsia="仿宋" w:hAnsi="仿宋" w:cs="Tahoma"/>
          <w:kern w:val="0"/>
          <w:sz w:val="24"/>
          <w:szCs w:val="24"/>
        </w:rPr>
        <w:t>在职在岗教职工。</w:t>
      </w:r>
      <w:bookmarkStart w:id="0" w:name="_GoBack"/>
      <w:bookmarkEnd w:id="0"/>
    </w:p>
    <w:p w:rsidR="00FE51BE" w:rsidRPr="000D6A67" w:rsidRDefault="00675FF4" w:rsidP="000D6A67">
      <w:pPr>
        <w:widowControl/>
        <w:spacing w:line="360" w:lineRule="auto"/>
        <w:ind w:firstLineChars="200" w:firstLine="482"/>
        <w:contextualSpacing/>
        <w:rPr>
          <w:rFonts w:ascii="仿宋" w:eastAsia="仿宋" w:hAnsi="仿宋" w:cs="Times New Roman"/>
          <w:b/>
          <w:sz w:val="24"/>
          <w:szCs w:val="24"/>
        </w:rPr>
      </w:pPr>
      <w:r w:rsidRPr="000D6A67">
        <w:rPr>
          <w:rFonts w:ascii="仿宋" w:eastAsia="仿宋" w:hAnsi="仿宋" w:cs="Times New Roman" w:hint="eastAsia"/>
          <w:b/>
          <w:sz w:val="24"/>
          <w:szCs w:val="24"/>
        </w:rPr>
        <w:t>二、</w:t>
      </w:r>
      <w:proofErr w:type="gramStart"/>
      <w:r w:rsidR="004337C2" w:rsidRPr="000D6A67">
        <w:rPr>
          <w:rFonts w:ascii="仿宋" w:eastAsia="仿宋" w:hAnsi="仿宋" w:cs="Times New Roman" w:hint="eastAsia"/>
          <w:b/>
          <w:sz w:val="24"/>
          <w:szCs w:val="24"/>
        </w:rPr>
        <w:t>定</w:t>
      </w:r>
      <w:r w:rsidRPr="000D6A67">
        <w:rPr>
          <w:rFonts w:ascii="仿宋" w:eastAsia="仿宋" w:hAnsi="仿宋" w:cs="Times New Roman" w:hint="eastAsia"/>
          <w:b/>
          <w:sz w:val="24"/>
          <w:szCs w:val="24"/>
        </w:rPr>
        <w:t>聘条件</w:t>
      </w:r>
      <w:proofErr w:type="gramEnd"/>
    </w:p>
    <w:p w:rsidR="00436437" w:rsidRPr="000D6A67" w:rsidRDefault="00556EB9" w:rsidP="000D6A67">
      <w:pPr>
        <w:widowControl/>
        <w:spacing w:line="360" w:lineRule="auto"/>
        <w:ind w:firstLineChars="200" w:firstLine="480"/>
        <w:contextualSpacing/>
        <w:rPr>
          <w:rFonts w:ascii="仿宋" w:eastAsia="仿宋" w:hAnsi="仿宋" w:cs="Times New Roman"/>
          <w:sz w:val="24"/>
          <w:szCs w:val="24"/>
        </w:rPr>
      </w:pPr>
      <w:r w:rsidRPr="000D6A67">
        <w:rPr>
          <w:rFonts w:ascii="仿宋" w:eastAsia="仿宋" w:hAnsi="仿宋" w:cs="Times New Roman" w:hint="eastAsia"/>
          <w:sz w:val="24"/>
          <w:szCs w:val="24"/>
        </w:rPr>
        <w:t>《</w:t>
      </w:r>
      <w:r w:rsidR="00436437" w:rsidRPr="000D6A67">
        <w:rPr>
          <w:rFonts w:ascii="仿宋" w:eastAsia="仿宋" w:hAnsi="仿宋" w:cs="Times New Roman" w:hint="eastAsia"/>
          <w:sz w:val="24"/>
          <w:szCs w:val="24"/>
        </w:rPr>
        <w:t>杏林学院专业技术职务资格条件（试行）》（通大院</w:t>
      </w:r>
      <w:proofErr w:type="gramStart"/>
      <w:r w:rsidR="00436437" w:rsidRPr="000D6A67">
        <w:rPr>
          <w:rFonts w:ascii="仿宋" w:eastAsia="仿宋" w:hAnsi="仿宋" w:cs="Times New Roman" w:hint="eastAsia"/>
          <w:sz w:val="24"/>
          <w:szCs w:val="24"/>
        </w:rPr>
        <w:t>杏</w:t>
      </w:r>
      <w:proofErr w:type="gramEnd"/>
      <w:r w:rsidR="00436437" w:rsidRPr="000D6A67">
        <w:rPr>
          <w:rFonts w:ascii="Times New Roman" w:eastAsia="仿宋" w:hAnsi="Times New Roman" w:cs="Times New Roman"/>
          <w:sz w:val="24"/>
          <w:szCs w:val="24"/>
        </w:rPr>
        <w:t>〔</w:t>
      </w:r>
      <w:r w:rsidR="00436437" w:rsidRPr="000D6A67">
        <w:rPr>
          <w:rFonts w:ascii="Times New Roman" w:eastAsia="仿宋" w:hAnsi="Times New Roman" w:cs="Times New Roman"/>
          <w:sz w:val="24"/>
          <w:szCs w:val="24"/>
        </w:rPr>
        <w:t>2019</w:t>
      </w:r>
      <w:r w:rsidR="00436437" w:rsidRPr="000D6A67">
        <w:rPr>
          <w:rFonts w:ascii="Times New Roman" w:eastAsia="仿宋" w:hAnsi="Times New Roman" w:cs="Times New Roman"/>
          <w:sz w:val="24"/>
          <w:szCs w:val="24"/>
        </w:rPr>
        <w:t>〕</w:t>
      </w:r>
      <w:r w:rsidR="00436437" w:rsidRPr="000D6A67">
        <w:rPr>
          <w:rFonts w:ascii="Times New Roman" w:eastAsia="仿宋" w:hAnsi="Times New Roman" w:cs="Times New Roman"/>
          <w:sz w:val="24"/>
          <w:szCs w:val="24"/>
        </w:rPr>
        <w:t>4</w:t>
      </w:r>
      <w:r w:rsidR="00436437" w:rsidRPr="000D6A67">
        <w:rPr>
          <w:rFonts w:ascii="仿宋" w:eastAsia="仿宋" w:hAnsi="仿宋" w:cs="Times New Roman" w:hint="eastAsia"/>
          <w:sz w:val="24"/>
          <w:szCs w:val="24"/>
        </w:rPr>
        <w:t>号）</w:t>
      </w:r>
      <w:r w:rsidR="00436437" w:rsidRPr="000D6A67">
        <w:rPr>
          <w:rFonts w:ascii="仿宋" w:eastAsia="仿宋" w:hAnsi="仿宋" w:cs="Tahoma" w:hint="eastAsia"/>
          <w:kern w:val="0"/>
          <w:sz w:val="24"/>
          <w:szCs w:val="24"/>
        </w:rPr>
        <w:t>、</w:t>
      </w:r>
      <w:r w:rsidR="00197E21" w:rsidRPr="000D6A67">
        <w:rPr>
          <w:rFonts w:ascii="仿宋" w:eastAsia="仿宋" w:hAnsi="仿宋" w:cs="Times New Roman"/>
          <w:sz w:val="24"/>
          <w:szCs w:val="24"/>
        </w:rPr>
        <w:t>《南通大学初、中级专业技术职务考核定职及聘任的暂行规定》（通大</w:t>
      </w:r>
      <w:r w:rsidR="00197E21" w:rsidRPr="000D6A67">
        <w:rPr>
          <w:rFonts w:ascii="Times New Roman" w:eastAsia="仿宋" w:hAnsi="Times New Roman" w:cs="Times New Roman"/>
          <w:sz w:val="24"/>
          <w:szCs w:val="24"/>
        </w:rPr>
        <w:t>〔</w:t>
      </w:r>
      <w:r w:rsidR="00197E21" w:rsidRPr="000D6A67">
        <w:rPr>
          <w:rFonts w:ascii="Times New Roman" w:eastAsia="仿宋" w:hAnsi="Times New Roman" w:cs="Times New Roman"/>
          <w:sz w:val="24"/>
          <w:szCs w:val="24"/>
        </w:rPr>
        <w:t>2005</w:t>
      </w:r>
      <w:r w:rsidR="00197E21" w:rsidRPr="000D6A67">
        <w:rPr>
          <w:rFonts w:ascii="Times New Roman" w:eastAsia="仿宋" w:hAnsi="Times New Roman" w:cs="Times New Roman"/>
          <w:sz w:val="24"/>
          <w:szCs w:val="24"/>
        </w:rPr>
        <w:t>〕</w:t>
      </w:r>
      <w:r w:rsidR="00197E21" w:rsidRPr="000D6A67">
        <w:rPr>
          <w:rFonts w:ascii="Times New Roman" w:eastAsia="仿宋" w:hAnsi="Times New Roman" w:cs="Times New Roman"/>
          <w:sz w:val="24"/>
          <w:szCs w:val="24"/>
        </w:rPr>
        <w:t>46</w:t>
      </w:r>
      <w:r w:rsidR="00197E21" w:rsidRPr="000D6A67">
        <w:rPr>
          <w:rFonts w:ascii="仿宋" w:eastAsia="仿宋" w:hAnsi="仿宋" w:cs="Times New Roman"/>
          <w:sz w:val="24"/>
          <w:szCs w:val="24"/>
        </w:rPr>
        <w:t>号）文件</w:t>
      </w:r>
      <w:r w:rsidR="00436437" w:rsidRPr="000D6A67">
        <w:rPr>
          <w:rFonts w:ascii="仿宋" w:eastAsia="仿宋" w:hAnsi="仿宋" w:cs="Times New Roman" w:hint="eastAsia"/>
          <w:sz w:val="24"/>
          <w:szCs w:val="24"/>
        </w:rPr>
        <w:t>和学院当年专业技术职务评</w:t>
      </w:r>
      <w:r w:rsidR="00436437" w:rsidRPr="00685E98">
        <w:rPr>
          <w:rFonts w:ascii="仿宋" w:eastAsia="仿宋" w:hAnsi="仿宋" w:cs="Times New Roman" w:hint="eastAsia"/>
          <w:sz w:val="24"/>
          <w:szCs w:val="24"/>
        </w:rPr>
        <w:t>审工作</w:t>
      </w:r>
      <w:r w:rsidR="00FD4F73" w:rsidRPr="00685E98">
        <w:rPr>
          <w:rFonts w:ascii="仿宋" w:eastAsia="仿宋" w:hAnsi="仿宋" w:cs="Times New Roman" w:hint="eastAsia"/>
          <w:sz w:val="24"/>
          <w:szCs w:val="24"/>
        </w:rPr>
        <w:t>的</w:t>
      </w:r>
      <w:r w:rsidR="00FD4F73" w:rsidRPr="00685E98">
        <w:rPr>
          <w:rFonts w:ascii="仿宋" w:eastAsia="仿宋" w:hAnsi="仿宋" w:cs="Times New Roman"/>
          <w:sz w:val="24"/>
          <w:szCs w:val="24"/>
        </w:rPr>
        <w:t>通知要求</w:t>
      </w:r>
      <w:r w:rsidR="00FD4F73" w:rsidRPr="00685E98">
        <w:rPr>
          <w:rFonts w:ascii="仿宋" w:eastAsia="仿宋" w:hAnsi="仿宋" w:cs="Times New Roman" w:hint="eastAsia"/>
          <w:sz w:val="24"/>
          <w:szCs w:val="24"/>
        </w:rPr>
        <w:t>及其他相关</w:t>
      </w:r>
      <w:r w:rsidR="00436437" w:rsidRPr="00685E98">
        <w:rPr>
          <w:rFonts w:ascii="仿宋" w:eastAsia="仿宋" w:hAnsi="仿宋" w:cs="Times New Roman" w:hint="eastAsia"/>
          <w:sz w:val="24"/>
          <w:szCs w:val="24"/>
        </w:rPr>
        <w:t>规定。</w:t>
      </w:r>
    </w:p>
    <w:p w:rsidR="006A6A6B" w:rsidRPr="000D6A67" w:rsidRDefault="00436437" w:rsidP="000D6A67">
      <w:pPr>
        <w:widowControl/>
        <w:spacing w:line="360" w:lineRule="auto"/>
        <w:ind w:firstLineChars="200" w:firstLine="482"/>
        <w:contextualSpacing/>
        <w:rPr>
          <w:rFonts w:ascii="仿宋" w:eastAsia="仿宋" w:hAnsi="仿宋" w:cs="Times New Roman"/>
          <w:b/>
          <w:sz w:val="24"/>
          <w:szCs w:val="24"/>
        </w:rPr>
      </w:pPr>
      <w:r w:rsidRPr="000D6A67">
        <w:rPr>
          <w:rFonts w:ascii="仿宋" w:eastAsia="仿宋" w:hAnsi="仿宋" w:cs="Times New Roman" w:hint="eastAsia"/>
          <w:b/>
          <w:sz w:val="24"/>
          <w:szCs w:val="24"/>
        </w:rPr>
        <w:t>三、</w:t>
      </w:r>
      <w:proofErr w:type="gramStart"/>
      <w:r w:rsidR="004337C2" w:rsidRPr="000D6A67">
        <w:rPr>
          <w:rFonts w:ascii="仿宋" w:eastAsia="仿宋" w:hAnsi="仿宋" w:cs="Times New Roman" w:hint="eastAsia"/>
          <w:b/>
          <w:sz w:val="24"/>
          <w:szCs w:val="24"/>
        </w:rPr>
        <w:t>定</w:t>
      </w:r>
      <w:r w:rsidR="006A6A6B" w:rsidRPr="000D6A67">
        <w:rPr>
          <w:rFonts w:ascii="仿宋" w:eastAsia="仿宋" w:hAnsi="仿宋" w:cs="Times New Roman" w:hint="eastAsia"/>
          <w:b/>
          <w:sz w:val="24"/>
          <w:szCs w:val="24"/>
        </w:rPr>
        <w:t>聘程序</w:t>
      </w:r>
      <w:proofErr w:type="gramEnd"/>
    </w:p>
    <w:p w:rsidR="00057867" w:rsidRPr="000D6A67" w:rsidRDefault="00057867" w:rsidP="000D6A67">
      <w:pPr>
        <w:spacing w:line="360" w:lineRule="auto"/>
        <w:ind w:firstLineChars="200" w:firstLine="480"/>
        <w:contextualSpacing/>
        <w:rPr>
          <w:rFonts w:ascii="仿宋" w:eastAsia="仿宋" w:hAnsi="仿宋" w:cs="Times New Roman"/>
          <w:sz w:val="24"/>
          <w:szCs w:val="24"/>
        </w:rPr>
      </w:pPr>
      <w:r w:rsidRPr="000D6A67">
        <w:rPr>
          <w:rFonts w:ascii="Times New Roman" w:eastAsia="仿宋" w:hAnsi="Times New Roman" w:cs="Times New Roman" w:hint="eastAsia"/>
          <w:sz w:val="24"/>
          <w:szCs w:val="24"/>
        </w:rPr>
        <w:t>1.</w:t>
      </w:r>
      <w:r w:rsidRPr="000D6A67">
        <w:rPr>
          <w:rFonts w:ascii="仿宋" w:eastAsia="仿宋" w:hAnsi="仿宋" w:cs="Times New Roman" w:hint="eastAsia"/>
          <w:sz w:val="24"/>
          <w:szCs w:val="24"/>
        </w:rPr>
        <w:t>个人申报。申报人对照申报条件，在规定时间内按要求向所在学部或</w:t>
      </w:r>
      <w:r w:rsidRPr="000D6A67">
        <w:rPr>
          <w:rFonts w:ascii="仿宋" w:eastAsia="仿宋" w:hAnsi="仿宋" w:cs="Times New Roman"/>
          <w:sz w:val="24"/>
          <w:szCs w:val="24"/>
        </w:rPr>
        <w:t>部门</w:t>
      </w:r>
      <w:r w:rsidRPr="000D6A67">
        <w:rPr>
          <w:rFonts w:ascii="仿宋" w:eastAsia="仿宋" w:hAnsi="仿宋" w:cs="Times New Roman" w:hint="eastAsia"/>
          <w:sz w:val="24"/>
          <w:szCs w:val="24"/>
        </w:rPr>
        <w:t>递交申报材料。申报</w:t>
      </w:r>
      <w:r w:rsidRPr="000D6A67">
        <w:rPr>
          <w:rFonts w:ascii="仿宋" w:eastAsia="仿宋" w:hAnsi="仿宋" w:cs="Times New Roman"/>
          <w:sz w:val="24"/>
          <w:szCs w:val="24"/>
        </w:rPr>
        <w:t>人</w:t>
      </w:r>
      <w:r w:rsidRPr="000D6A67">
        <w:rPr>
          <w:rFonts w:ascii="仿宋" w:eastAsia="仿宋" w:hAnsi="仿宋" w:cs="Times New Roman" w:hint="eastAsia"/>
          <w:sz w:val="24"/>
          <w:szCs w:val="24"/>
        </w:rPr>
        <w:t>本人对学术行为的规范性、业绩材料真实性负责</w:t>
      </w:r>
      <w:r w:rsidRPr="000D6A67">
        <w:rPr>
          <w:rFonts w:ascii="仿宋" w:eastAsia="仿宋" w:hAnsi="仿宋" w:cs="Times New Roman"/>
          <w:sz w:val="24"/>
          <w:szCs w:val="24"/>
        </w:rPr>
        <w:t>。</w:t>
      </w:r>
    </w:p>
    <w:p w:rsidR="00057867" w:rsidRPr="000D6A67" w:rsidRDefault="00057867" w:rsidP="000D6A67">
      <w:pPr>
        <w:spacing w:line="360" w:lineRule="auto"/>
        <w:ind w:firstLineChars="200" w:firstLine="480"/>
        <w:contextualSpacing/>
        <w:rPr>
          <w:rFonts w:ascii="仿宋" w:eastAsia="仿宋" w:hAnsi="仿宋" w:cs="Times New Roman"/>
          <w:sz w:val="24"/>
          <w:szCs w:val="24"/>
        </w:rPr>
      </w:pPr>
      <w:r w:rsidRPr="000D6A67">
        <w:rPr>
          <w:rFonts w:ascii="Times New Roman" w:eastAsia="仿宋" w:hAnsi="Times New Roman" w:cs="Times New Roman" w:hint="eastAsia"/>
          <w:sz w:val="24"/>
          <w:szCs w:val="24"/>
        </w:rPr>
        <w:t>2.</w:t>
      </w:r>
      <w:r w:rsidR="00E6760E" w:rsidRPr="000D6A67">
        <w:rPr>
          <w:rFonts w:ascii="仿宋" w:eastAsia="仿宋" w:hAnsi="仿宋" w:cs="Tahoma" w:hint="eastAsia"/>
          <w:kern w:val="0"/>
          <w:sz w:val="24"/>
          <w:szCs w:val="24"/>
        </w:rPr>
        <w:t>综合考核。申报人所在学部或部门对其进行综合考核，考核内容包括：政治思想、工作表现、业务素质等</w:t>
      </w:r>
      <w:r w:rsidR="0081164E" w:rsidRPr="000D6A67">
        <w:rPr>
          <w:rFonts w:ascii="仿宋" w:eastAsia="仿宋" w:hAnsi="仿宋" w:cs="Tahoma" w:hint="eastAsia"/>
          <w:kern w:val="0"/>
          <w:sz w:val="24"/>
          <w:szCs w:val="24"/>
        </w:rPr>
        <w:t>；</w:t>
      </w:r>
      <w:r w:rsidR="00E6760E" w:rsidRPr="000D6A67">
        <w:rPr>
          <w:rFonts w:ascii="仿宋" w:eastAsia="仿宋" w:hAnsi="仿宋" w:cs="Tahoma" w:hint="eastAsia"/>
          <w:kern w:val="0"/>
          <w:sz w:val="24"/>
          <w:szCs w:val="24"/>
        </w:rPr>
        <w:t>专任教师的业务素质考核包括专业理论考核、实验技能考核等。确定考核等级（优秀、称职、基本称职、不称职）。</w:t>
      </w:r>
    </w:p>
    <w:p w:rsidR="00CB0F45" w:rsidRPr="000D6A67" w:rsidRDefault="00106F34" w:rsidP="000D6A67">
      <w:pPr>
        <w:spacing w:line="360" w:lineRule="auto"/>
        <w:ind w:firstLineChars="200" w:firstLine="480"/>
        <w:contextualSpacing/>
        <w:rPr>
          <w:rFonts w:ascii="仿宋" w:eastAsia="仿宋" w:hAnsi="仿宋" w:cs="Tahoma"/>
          <w:kern w:val="0"/>
          <w:sz w:val="24"/>
          <w:szCs w:val="24"/>
        </w:rPr>
      </w:pPr>
      <w:r w:rsidRPr="000D6A67">
        <w:rPr>
          <w:rFonts w:ascii="Times New Roman" w:eastAsia="仿宋" w:hAnsi="Times New Roman" w:cs="Times New Roman"/>
          <w:sz w:val="24"/>
          <w:szCs w:val="24"/>
        </w:rPr>
        <w:t>3</w:t>
      </w:r>
      <w:r w:rsidR="006E7FE5" w:rsidRPr="000D6A67">
        <w:rPr>
          <w:rFonts w:ascii="Times New Roman" w:eastAsia="仿宋" w:hAnsi="Times New Roman" w:cs="Times New Roman" w:hint="eastAsia"/>
          <w:sz w:val="24"/>
          <w:szCs w:val="24"/>
        </w:rPr>
        <w:t>.</w:t>
      </w:r>
      <w:r w:rsidR="00E6760E" w:rsidRPr="000D6A67">
        <w:rPr>
          <w:rFonts w:ascii="仿宋" w:eastAsia="仿宋" w:hAnsi="仿宋" w:cs="Times New Roman" w:hint="eastAsia"/>
          <w:sz w:val="24"/>
          <w:szCs w:val="24"/>
        </w:rPr>
        <w:t>材料审核。</w:t>
      </w:r>
      <w:r w:rsidR="009F5FE5" w:rsidRPr="000D6A67">
        <w:rPr>
          <w:rFonts w:ascii="仿宋" w:eastAsia="仿宋" w:hAnsi="仿宋" w:cs="Tahoma"/>
          <w:kern w:val="0"/>
          <w:sz w:val="24"/>
          <w:szCs w:val="24"/>
        </w:rPr>
        <w:t>申报材料</w:t>
      </w:r>
      <w:r w:rsidR="002E4008" w:rsidRPr="000D6A67">
        <w:rPr>
          <w:rFonts w:ascii="仿宋" w:eastAsia="仿宋" w:hAnsi="仿宋" w:cs="Tahoma" w:hint="eastAsia"/>
          <w:kern w:val="0"/>
          <w:sz w:val="24"/>
          <w:szCs w:val="24"/>
        </w:rPr>
        <w:t>经</w:t>
      </w:r>
      <w:r w:rsidR="00E6760E" w:rsidRPr="000D6A67">
        <w:rPr>
          <w:rFonts w:ascii="仿宋" w:eastAsia="仿宋" w:hAnsi="仿宋" w:cs="Tahoma" w:hint="eastAsia"/>
          <w:kern w:val="0"/>
          <w:sz w:val="24"/>
          <w:szCs w:val="24"/>
        </w:rPr>
        <w:t>所在学部或部门</w:t>
      </w:r>
      <w:r w:rsidR="009F5FE5" w:rsidRPr="000D6A67">
        <w:rPr>
          <w:rFonts w:ascii="仿宋" w:eastAsia="仿宋" w:hAnsi="仿宋" w:cs="Tahoma" w:hint="eastAsia"/>
          <w:kern w:val="0"/>
          <w:sz w:val="24"/>
          <w:szCs w:val="24"/>
        </w:rPr>
        <w:t>递交相关</w:t>
      </w:r>
      <w:r w:rsidR="009F5FE5" w:rsidRPr="000D6A67">
        <w:rPr>
          <w:rFonts w:ascii="仿宋" w:eastAsia="仿宋" w:hAnsi="仿宋" w:cs="Tahoma"/>
          <w:kern w:val="0"/>
          <w:sz w:val="24"/>
          <w:szCs w:val="24"/>
        </w:rPr>
        <w:t>职能部门</w:t>
      </w:r>
      <w:r w:rsidR="00E6760E" w:rsidRPr="000D6A67">
        <w:rPr>
          <w:rFonts w:ascii="仿宋" w:eastAsia="仿宋" w:hAnsi="仿宋" w:cs="Tahoma" w:hint="eastAsia"/>
          <w:kern w:val="0"/>
          <w:sz w:val="24"/>
          <w:szCs w:val="24"/>
        </w:rPr>
        <w:t>进行审核，审核经办人</w:t>
      </w:r>
      <w:r w:rsidR="00E6760E" w:rsidRPr="000D6A67">
        <w:rPr>
          <w:rFonts w:ascii="仿宋" w:eastAsia="仿宋" w:hAnsi="仿宋" w:cs="Tahoma"/>
          <w:kern w:val="0"/>
          <w:sz w:val="24"/>
          <w:szCs w:val="24"/>
        </w:rPr>
        <w:t>须签</w:t>
      </w:r>
      <w:r w:rsidR="00E6760E" w:rsidRPr="000D6A67">
        <w:rPr>
          <w:rFonts w:ascii="仿宋" w:eastAsia="仿宋" w:hAnsi="仿宋" w:cs="Tahoma" w:hint="eastAsia"/>
          <w:kern w:val="0"/>
          <w:sz w:val="24"/>
          <w:szCs w:val="24"/>
        </w:rPr>
        <w:t>名</w:t>
      </w:r>
      <w:r w:rsidR="00E6760E" w:rsidRPr="000D6A67">
        <w:rPr>
          <w:rFonts w:ascii="仿宋" w:eastAsia="仿宋" w:hAnsi="仿宋" w:cs="Tahoma"/>
          <w:kern w:val="0"/>
          <w:sz w:val="24"/>
          <w:szCs w:val="24"/>
        </w:rPr>
        <w:t>、盖章。</w:t>
      </w:r>
    </w:p>
    <w:p w:rsidR="00847DF3" w:rsidRPr="000D6A67" w:rsidRDefault="006F6024" w:rsidP="000D6A67">
      <w:pPr>
        <w:spacing w:line="360" w:lineRule="auto"/>
        <w:ind w:firstLineChars="200" w:firstLine="480"/>
        <w:contextualSpacing/>
        <w:rPr>
          <w:rFonts w:ascii="仿宋" w:eastAsia="仿宋" w:hAnsi="仿宋" w:cs="Tahoma"/>
          <w:kern w:val="0"/>
          <w:sz w:val="24"/>
          <w:szCs w:val="24"/>
        </w:rPr>
      </w:pPr>
      <w:r w:rsidRPr="000D6A67">
        <w:rPr>
          <w:rFonts w:ascii="Times New Roman" w:eastAsia="仿宋" w:hAnsi="Times New Roman" w:cs="Times New Roman"/>
          <w:sz w:val="24"/>
          <w:szCs w:val="24"/>
        </w:rPr>
        <w:t>4</w:t>
      </w:r>
      <w:r w:rsidR="00F94530" w:rsidRPr="000D6A67">
        <w:rPr>
          <w:rFonts w:ascii="Times New Roman" w:eastAsia="仿宋" w:hAnsi="Times New Roman" w:cs="Times New Roman" w:hint="eastAsia"/>
          <w:sz w:val="24"/>
          <w:szCs w:val="24"/>
        </w:rPr>
        <w:t>.</w:t>
      </w:r>
      <w:r w:rsidR="006E7FE5" w:rsidRPr="000D6A67">
        <w:rPr>
          <w:rFonts w:ascii="仿宋" w:eastAsia="仿宋" w:hAnsi="仿宋" w:cs="Tahoma" w:hint="eastAsia"/>
          <w:kern w:val="0"/>
          <w:sz w:val="24"/>
          <w:szCs w:val="24"/>
        </w:rPr>
        <w:t>认定及聘任。</w:t>
      </w:r>
      <w:r w:rsidR="000F1D11" w:rsidRPr="000D6A67">
        <w:rPr>
          <w:rFonts w:ascii="仿宋" w:eastAsia="仿宋" w:hAnsi="仿宋" w:cs="Tahoma" w:hint="eastAsia"/>
          <w:kern w:val="0"/>
          <w:sz w:val="24"/>
          <w:szCs w:val="24"/>
        </w:rPr>
        <w:t>学院</w:t>
      </w:r>
      <w:r w:rsidR="00847DF3" w:rsidRPr="00685E98">
        <w:rPr>
          <w:rFonts w:ascii="仿宋" w:eastAsia="仿宋" w:hAnsi="仿宋" w:cs="Tahoma" w:hint="eastAsia"/>
          <w:kern w:val="0"/>
          <w:sz w:val="24"/>
          <w:szCs w:val="24"/>
        </w:rPr>
        <w:t>成立</w:t>
      </w:r>
      <w:r w:rsidR="00847DF3" w:rsidRPr="00685E98">
        <w:rPr>
          <w:rFonts w:ascii="Times New Roman" w:eastAsia="仿宋" w:hAnsi="Times New Roman" w:cs="Times New Roman" w:hint="eastAsia"/>
          <w:sz w:val="24"/>
          <w:szCs w:val="24"/>
        </w:rPr>
        <w:t>中级及以下</w:t>
      </w:r>
      <w:r w:rsidR="00847DF3" w:rsidRPr="00685E98">
        <w:rPr>
          <w:rFonts w:ascii="Times New Roman" w:eastAsia="仿宋" w:hAnsi="Times New Roman" w:cs="Times New Roman"/>
          <w:sz w:val="24"/>
          <w:szCs w:val="24"/>
        </w:rPr>
        <w:t>专业技术职务</w:t>
      </w:r>
      <w:proofErr w:type="gramStart"/>
      <w:r w:rsidR="00847DF3" w:rsidRPr="00685E98">
        <w:rPr>
          <w:rFonts w:ascii="Times New Roman" w:eastAsia="仿宋" w:hAnsi="Times New Roman" w:cs="Times New Roman"/>
          <w:sz w:val="24"/>
          <w:szCs w:val="24"/>
        </w:rPr>
        <w:t>定聘</w:t>
      </w:r>
      <w:r w:rsidR="00847DF3" w:rsidRPr="00685E98">
        <w:rPr>
          <w:rFonts w:ascii="Times New Roman" w:eastAsia="仿宋" w:hAnsi="Times New Roman" w:cs="Times New Roman" w:hint="eastAsia"/>
          <w:sz w:val="24"/>
          <w:szCs w:val="24"/>
        </w:rPr>
        <w:t>工作</w:t>
      </w:r>
      <w:proofErr w:type="gramEnd"/>
      <w:r w:rsidR="00847DF3" w:rsidRPr="00685E98">
        <w:rPr>
          <w:rFonts w:ascii="Times New Roman" w:eastAsia="仿宋" w:hAnsi="Times New Roman" w:cs="Times New Roman" w:hint="eastAsia"/>
          <w:sz w:val="24"/>
          <w:szCs w:val="24"/>
        </w:rPr>
        <w:t>资格</w:t>
      </w:r>
      <w:r w:rsidR="00847DF3" w:rsidRPr="00685E98">
        <w:rPr>
          <w:rFonts w:ascii="Times New Roman" w:eastAsia="仿宋" w:hAnsi="Times New Roman" w:cs="Times New Roman"/>
          <w:sz w:val="24"/>
          <w:szCs w:val="24"/>
        </w:rPr>
        <w:t>审核小组</w:t>
      </w:r>
      <w:r w:rsidR="00847DF3" w:rsidRPr="00685E98">
        <w:rPr>
          <w:rFonts w:ascii="Times New Roman" w:eastAsia="仿宋" w:hAnsi="Times New Roman" w:cs="Times New Roman" w:hint="eastAsia"/>
          <w:sz w:val="24"/>
          <w:szCs w:val="24"/>
        </w:rPr>
        <w:t>，</w:t>
      </w:r>
      <w:r w:rsidR="00847DF3" w:rsidRPr="000D6A67">
        <w:rPr>
          <w:rFonts w:ascii="仿宋" w:eastAsia="仿宋" w:hAnsi="仿宋" w:cs="Tahoma" w:hint="eastAsia"/>
          <w:kern w:val="0"/>
          <w:sz w:val="24"/>
          <w:szCs w:val="24"/>
        </w:rPr>
        <w:t>由熟悉本学院人事、教学、科研工作的专家和</w:t>
      </w:r>
      <w:r w:rsidR="00847DF3" w:rsidRPr="000D6A67">
        <w:rPr>
          <w:rFonts w:ascii="仿宋" w:eastAsia="仿宋" w:hAnsi="仿宋" w:cs="Tahoma"/>
          <w:kern w:val="0"/>
          <w:sz w:val="24"/>
          <w:szCs w:val="24"/>
        </w:rPr>
        <w:t>相关职能部门</w:t>
      </w:r>
      <w:r w:rsidR="00847DF3" w:rsidRPr="000D6A67">
        <w:rPr>
          <w:rFonts w:ascii="仿宋" w:eastAsia="仿宋" w:hAnsi="仿宋" w:cs="Tahoma" w:hint="eastAsia"/>
          <w:kern w:val="0"/>
          <w:sz w:val="24"/>
          <w:szCs w:val="24"/>
        </w:rPr>
        <w:t>人员</w:t>
      </w:r>
      <w:r w:rsidR="00847DF3" w:rsidRPr="000D6A67">
        <w:rPr>
          <w:rFonts w:ascii="仿宋" w:eastAsia="仿宋" w:hAnsi="仿宋" w:cs="Tahoma"/>
          <w:kern w:val="0"/>
          <w:sz w:val="24"/>
          <w:szCs w:val="24"/>
        </w:rPr>
        <w:t>组</w:t>
      </w:r>
      <w:r w:rsidR="00847DF3" w:rsidRPr="000D6A67">
        <w:rPr>
          <w:rFonts w:ascii="仿宋" w:eastAsia="仿宋" w:hAnsi="仿宋" w:cs="Tahoma" w:hint="eastAsia"/>
          <w:kern w:val="0"/>
          <w:sz w:val="24"/>
          <w:szCs w:val="24"/>
        </w:rPr>
        <w:t>成，</w:t>
      </w:r>
      <w:r w:rsidR="00847DF3" w:rsidRPr="000D6A67">
        <w:rPr>
          <w:rFonts w:ascii="仿宋" w:eastAsia="仿宋" w:hAnsi="仿宋" w:cs="Tahoma"/>
          <w:kern w:val="0"/>
          <w:sz w:val="24"/>
          <w:szCs w:val="24"/>
        </w:rPr>
        <w:t>不少于</w:t>
      </w:r>
      <w:r w:rsidR="00847DF3" w:rsidRPr="000D6A67">
        <w:rPr>
          <w:rFonts w:ascii="Times New Roman" w:eastAsia="仿宋" w:hAnsi="Times New Roman" w:cs="Times New Roman"/>
          <w:sz w:val="24"/>
          <w:szCs w:val="24"/>
        </w:rPr>
        <w:t>7</w:t>
      </w:r>
      <w:r w:rsidR="00847DF3" w:rsidRPr="000D6A67">
        <w:rPr>
          <w:rFonts w:ascii="仿宋" w:eastAsia="仿宋" w:hAnsi="仿宋" w:cs="Tahoma" w:hint="eastAsia"/>
          <w:kern w:val="0"/>
          <w:sz w:val="24"/>
          <w:szCs w:val="24"/>
        </w:rPr>
        <w:t>名</w:t>
      </w:r>
      <w:r w:rsidR="00847DF3" w:rsidRPr="000D6A67">
        <w:rPr>
          <w:rFonts w:ascii="仿宋" w:eastAsia="仿宋" w:hAnsi="仿宋" w:cs="Tahoma"/>
          <w:kern w:val="0"/>
          <w:sz w:val="24"/>
          <w:szCs w:val="24"/>
        </w:rPr>
        <w:t>成员</w:t>
      </w:r>
      <w:r w:rsidR="00847DF3" w:rsidRPr="000D6A67">
        <w:rPr>
          <w:rFonts w:ascii="仿宋" w:eastAsia="仿宋" w:hAnsi="仿宋" w:cs="Tahoma" w:hint="eastAsia"/>
          <w:kern w:val="0"/>
          <w:sz w:val="24"/>
          <w:szCs w:val="24"/>
        </w:rPr>
        <w:t>，</w:t>
      </w:r>
      <w:r w:rsidR="00847DF3" w:rsidRPr="000D6A67">
        <w:rPr>
          <w:rFonts w:ascii="仿宋" w:eastAsia="仿宋" w:hAnsi="仿宋" w:cs="Times New Roman" w:hint="eastAsia"/>
          <w:sz w:val="24"/>
          <w:szCs w:val="24"/>
        </w:rPr>
        <w:t>由学院副院长以上担任组长</w:t>
      </w:r>
      <w:r w:rsidR="00847DF3" w:rsidRPr="000D6A67">
        <w:rPr>
          <w:rFonts w:ascii="仿宋" w:eastAsia="仿宋" w:hAnsi="仿宋" w:cs="Tahoma" w:hint="eastAsia"/>
          <w:kern w:val="0"/>
          <w:sz w:val="24"/>
          <w:szCs w:val="24"/>
        </w:rPr>
        <w:t>，</w:t>
      </w:r>
      <w:r w:rsidR="000F1D11" w:rsidRPr="000D6A67">
        <w:rPr>
          <w:rFonts w:ascii="仿宋" w:eastAsia="仿宋" w:hAnsi="仿宋" w:cs="Tahoma" w:hint="eastAsia"/>
          <w:kern w:val="0"/>
          <w:sz w:val="24"/>
          <w:szCs w:val="24"/>
        </w:rPr>
        <w:t>对申报人员</w:t>
      </w:r>
      <w:r w:rsidR="00107BCA" w:rsidRPr="000D6A67">
        <w:rPr>
          <w:rFonts w:ascii="仿宋" w:eastAsia="仿宋" w:hAnsi="仿宋" w:cs="Tahoma" w:hint="eastAsia"/>
          <w:kern w:val="0"/>
          <w:sz w:val="24"/>
          <w:szCs w:val="24"/>
        </w:rPr>
        <w:t>是否</w:t>
      </w:r>
      <w:r w:rsidR="00107BCA" w:rsidRPr="000D6A67">
        <w:rPr>
          <w:rFonts w:ascii="仿宋" w:eastAsia="仿宋" w:hAnsi="仿宋" w:cs="Tahoma"/>
          <w:kern w:val="0"/>
          <w:sz w:val="24"/>
          <w:szCs w:val="24"/>
        </w:rPr>
        <w:t>符合</w:t>
      </w:r>
      <w:r w:rsidR="00BA4997" w:rsidRPr="000D6A67">
        <w:rPr>
          <w:rFonts w:ascii="仿宋" w:eastAsia="仿宋" w:hAnsi="仿宋" w:cs="Tahoma" w:hint="eastAsia"/>
          <w:kern w:val="0"/>
          <w:sz w:val="24"/>
          <w:szCs w:val="24"/>
        </w:rPr>
        <w:t>定职</w:t>
      </w:r>
      <w:r w:rsidR="00107BCA" w:rsidRPr="000D6A67">
        <w:rPr>
          <w:rFonts w:ascii="仿宋" w:eastAsia="仿宋" w:hAnsi="仿宋" w:cs="Tahoma" w:hint="eastAsia"/>
          <w:kern w:val="0"/>
          <w:sz w:val="24"/>
          <w:szCs w:val="24"/>
        </w:rPr>
        <w:t>资格</w:t>
      </w:r>
      <w:r w:rsidR="000F1D11" w:rsidRPr="000D6A67">
        <w:rPr>
          <w:rFonts w:ascii="仿宋" w:eastAsia="仿宋" w:hAnsi="仿宋" w:cs="Tahoma" w:hint="eastAsia"/>
          <w:kern w:val="0"/>
          <w:sz w:val="24"/>
          <w:szCs w:val="24"/>
        </w:rPr>
        <w:t>进行</w:t>
      </w:r>
      <w:r w:rsidR="004A31CB" w:rsidRPr="000D6A67">
        <w:rPr>
          <w:rFonts w:ascii="仿宋" w:eastAsia="仿宋" w:hAnsi="仿宋" w:cs="Tahoma" w:hint="eastAsia"/>
          <w:kern w:val="0"/>
          <w:sz w:val="24"/>
          <w:szCs w:val="24"/>
        </w:rPr>
        <w:t>认定</w:t>
      </w:r>
      <w:r w:rsidR="00847DF3" w:rsidRPr="000D6A67">
        <w:rPr>
          <w:rFonts w:ascii="仿宋" w:eastAsia="仿宋" w:hAnsi="仿宋" w:cs="Tahoma" w:hint="eastAsia"/>
          <w:kern w:val="0"/>
          <w:sz w:val="24"/>
          <w:szCs w:val="24"/>
        </w:rPr>
        <w:t>。</w:t>
      </w:r>
      <w:r w:rsidR="00107BCA" w:rsidRPr="000D6A67">
        <w:rPr>
          <w:rFonts w:ascii="仿宋" w:eastAsia="仿宋" w:hAnsi="仿宋" w:cs="Tahoma"/>
          <w:kern w:val="0"/>
          <w:sz w:val="24"/>
          <w:szCs w:val="24"/>
        </w:rPr>
        <w:t>公示</w:t>
      </w:r>
      <w:r w:rsidR="00847DF3" w:rsidRPr="000D6A67">
        <w:rPr>
          <w:rFonts w:ascii="仿宋" w:eastAsia="仿宋" w:hAnsi="仿宋" w:cs="Tahoma" w:hint="eastAsia"/>
          <w:kern w:val="0"/>
          <w:sz w:val="24"/>
          <w:szCs w:val="24"/>
        </w:rPr>
        <w:t>期</w:t>
      </w:r>
      <w:r w:rsidR="00107BCA" w:rsidRPr="000D6A67">
        <w:rPr>
          <w:rFonts w:ascii="仿宋" w:eastAsia="仿宋" w:hAnsi="仿宋" w:cs="Tahoma" w:hint="eastAsia"/>
          <w:kern w:val="0"/>
          <w:sz w:val="24"/>
          <w:szCs w:val="24"/>
        </w:rPr>
        <w:t>不少于</w:t>
      </w:r>
      <w:r w:rsidR="00107BCA" w:rsidRPr="000D6A67">
        <w:rPr>
          <w:rFonts w:ascii="Times New Roman" w:eastAsia="仿宋" w:hAnsi="Times New Roman" w:cs="Times New Roman" w:hint="eastAsia"/>
          <w:sz w:val="24"/>
          <w:szCs w:val="24"/>
        </w:rPr>
        <w:t>5</w:t>
      </w:r>
      <w:r w:rsidR="00107BCA" w:rsidRPr="000D6A67">
        <w:rPr>
          <w:rFonts w:ascii="仿宋" w:eastAsia="仿宋" w:hAnsi="仿宋" w:cs="Tahoma" w:hint="eastAsia"/>
          <w:kern w:val="0"/>
          <w:sz w:val="24"/>
          <w:szCs w:val="24"/>
        </w:rPr>
        <w:t>个</w:t>
      </w:r>
      <w:r w:rsidR="00107BCA" w:rsidRPr="000D6A67">
        <w:rPr>
          <w:rFonts w:ascii="仿宋" w:eastAsia="仿宋" w:hAnsi="仿宋" w:cs="Tahoma"/>
          <w:kern w:val="0"/>
          <w:sz w:val="24"/>
          <w:szCs w:val="24"/>
        </w:rPr>
        <w:t>工作日，</w:t>
      </w:r>
      <w:r w:rsidR="00107BCA" w:rsidRPr="000D6A67">
        <w:rPr>
          <w:rFonts w:ascii="仿宋" w:eastAsia="仿宋" w:hAnsi="仿宋" w:cs="Times New Roman" w:hint="eastAsia"/>
          <w:sz w:val="24"/>
          <w:szCs w:val="24"/>
        </w:rPr>
        <w:t>公示无疑义后</w:t>
      </w:r>
      <w:r w:rsidR="000F1D11" w:rsidRPr="000D6A67">
        <w:rPr>
          <w:rFonts w:ascii="仿宋" w:eastAsia="仿宋" w:hAnsi="仿宋" w:cs="Tahoma" w:hint="eastAsia"/>
          <w:kern w:val="0"/>
          <w:sz w:val="24"/>
          <w:szCs w:val="24"/>
        </w:rPr>
        <w:t>报学院</w:t>
      </w:r>
      <w:r w:rsidR="00847DF3" w:rsidRPr="000D6A67">
        <w:rPr>
          <w:rFonts w:ascii="仿宋" w:eastAsia="仿宋" w:hAnsi="仿宋" w:cs="Tahoma" w:hint="eastAsia"/>
          <w:kern w:val="0"/>
          <w:sz w:val="24"/>
          <w:szCs w:val="24"/>
        </w:rPr>
        <w:t>党政联席会</w:t>
      </w:r>
      <w:r w:rsidR="00847DF3" w:rsidRPr="000D6A67">
        <w:rPr>
          <w:rFonts w:ascii="仿宋" w:eastAsia="仿宋" w:hAnsi="仿宋" w:cs="Tahoma"/>
          <w:kern w:val="0"/>
          <w:sz w:val="24"/>
          <w:szCs w:val="24"/>
        </w:rPr>
        <w:t>审核，</w:t>
      </w:r>
      <w:r w:rsidR="00847DF3" w:rsidRPr="000D6A67">
        <w:rPr>
          <w:rFonts w:ascii="仿宋" w:eastAsia="仿宋" w:hAnsi="仿宋" w:cs="Tahoma" w:hint="eastAsia"/>
          <w:kern w:val="0"/>
          <w:sz w:val="24"/>
          <w:szCs w:val="24"/>
        </w:rPr>
        <w:t>最终</w:t>
      </w:r>
      <w:r w:rsidR="00847DF3" w:rsidRPr="000D6A67">
        <w:rPr>
          <w:rFonts w:ascii="仿宋" w:eastAsia="仿宋" w:hAnsi="仿宋" w:cs="Tahoma"/>
          <w:kern w:val="0"/>
          <w:sz w:val="24"/>
          <w:szCs w:val="24"/>
        </w:rPr>
        <w:t>确定是否聘任</w:t>
      </w:r>
      <w:r w:rsidR="006E7FE5" w:rsidRPr="000D6A67">
        <w:rPr>
          <w:rFonts w:ascii="仿宋" w:eastAsia="仿宋" w:hAnsi="仿宋" w:cs="Tahoma" w:hint="eastAsia"/>
          <w:kern w:val="0"/>
          <w:sz w:val="24"/>
          <w:szCs w:val="24"/>
        </w:rPr>
        <w:t>。</w:t>
      </w:r>
    </w:p>
    <w:p w:rsidR="00C17B2A" w:rsidRPr="000D6A67" w:rsidRDefault="00847DF3" w:rsidP="000D6A67">
      <w:pPr>
        <w:spacing w:line="360" w:lineRule="auto"/>
        <w:ind w:firstLineChars="200" w:firstLine="482"/>
        <w:contextualSpacing/>
        <w:rPr>
          <w:rFonts w:ascii="仿宋" w:eastAsia="仿宋" w:hAnsi="仿宋" w:cs="Times New Roman"/>
          <w:b/>
          <w:sz w:val="24"/>
          <w:szCs w:val="24"/>
        </w:rPr>
      </w:pPr>
      <w:r w:rsidRPr="000D6A67">
        <w:rPr>
          <w:rFonts w:ascii="仿宋" w:eastAsia="仿宋" w:hAnsi="仿宋" w:cs="Tahoma" w:hint="eastAsia"/>
          <w:b/>
          <w:kern w:val="0"/>
          <w:sz w:val="24"/>
          <w:szCs w:val="24"/>
        </w:rPr>
        <w:t>四</w:t>
      </w:r>
      <w:r w:rsidR="00B45670" w:rsidRPr="000D6A67">
        <w:rPr>
          <w:rFonts w:ascii="仿宋" w:eastAsia="仿宋" w:hAnsi="仿宋" w:cs="Tahoma" w:hint="eastAsia"/>
          <w:b/>
          <w:kern w:val="0"/>
          <w:sz w:val="24"/>
          <w:szCs w:val="24"/>
        </w:rPr>
        <w:t>、</w:t>
      </w:r>
      <w:r w:rsidR="00F94530" w:rsidRPr="000D6A67">
        <w:rPr>
          <w:rFonts w:ascii="仿宋" w:eastAsia="仿宋" w:hAnsi="仿宋" w:cs="Tahoma" w:hint="eastAsia"/>
          <w:b/>
          <w:kern w:val="0"/>
          <w:sz w:val="24"/>
          <w:szCs w:val="24"/>
        </w:rPr>
        <w:t>其他</w:t>
      </w:r>
      <w:r w:rsidR="004D29BB" w:rsidRPr="000D6A67">
        <w:rPr>
          <w:rFonts w:ascii="仿宋" w:eastAsia="仿宋" w:hAnsi="仿宋" w:cs="Times New Roman" w:hint="eastAsia"/>
          <w:b/>
          <w:sz w:val="24"/>
          <w:szCs w:val="24"/>
        </w:rPr>
        <w:t>相关规定</w:t>
      </w:r>
    </w:p>
    <w:p w:rsidR="002765A2" w:rsidRPr="00685E98" w:rsidRDefault="000F1D11" w:rsidP="000D6A67">
      <w:pPr>
        <w:spacing w:line="360" w:lineRule="auto"/>
        <w:ind w:firstLineChars="200" w:firstLine="480"/>
        <w:contextualSpacing/>
        <w:rPr>
          <w:rFonts w:ascii="仿宋" w:eastAsia="仿宋" w:hAnsi="仿宋" w:cs="Times New Roman"/>
          <w:sz w:val="24"/>
          <w:szCs w:val="24"/>
        </w:rPr>
      </w:pPr>
      <w:r w:rsidRPr="00685E98">
        <w:rPr>
          <w:rFonts w:ascii="Times New Roman" w:eastAsia="仿宋" w:hAnsi="Times New Roman" w:cs="Times New Roman" w:hint="eastAsia"/>
          <w:sz w:val="24"/>
          <w:szCs w:val="24"/>
        </w:rPr>
        <w:t>1.</w:t>
      </w:r>
      <w:r w:rsidR="002765A2" w:rsidRPr="00685E98">
        <w:rPr>
          <w:rFonts w:ascii="仿宋" w:eastAsia="仿宋" w:hAnsi="仿宋" w:cs="Times New Roman" w:hint="eastAsia"/>
          <w:sz w:val="24"/>
          <w:szCs w:val="24"/>
        </w:rPr>
        <w:t>南通大学</w:t>
      </w:r>
      <w:r w:rsidR="002765A2" w:rsidRPr="00685E98">
        <w:rPr>
          <w:rFonts w:ascii="仿宋" w:eastAsia="仿宋" w:hAnsi="仿宋" w:cs="Times New Roman"/>
          <w:sz w:val="24"/>
          <w:szCs w:val="24"/>
        </w:rPr>
        <w:t>和</w:t>
      </w:r>
      <w:proofErr w:type="gramStart"/>
      <w:r w:rsidR="002765A2" w:rsidRPr="00685E98">
        <w:rPr>
          <w:rFonts w:ascii="仿宋" w:eastAsia="仿宋" w:hAnsi="仿宋" w:cs="Times New Roman"/>
          <w:sz w:val="24"/>
          <w:szCs w:val="24"/>
        </w:rPr>
        <w:t>杏林学院</w:t>
      </w:r>
      <w:proofErr w:type="gramEnd"/>
      <w:r w:rsidR="002765A2" w:rsidRPr="00685E98">
        <w:rPr>
          <w:rFonts w:ascii="仿宋" w:eastAsia="仿宋" w:hAnsi="仿宋" w:cs="Times New Roman"/>
          <w:sz w:val="24"/>
          <w:szCs w:val="24"/>
        </w:rPr>
        <w:t>的</w:t>
      </w:r>
      <w:r w:rsidR="002765A2" w:rsidRPr="00685E98">
        <w:rPr>
          <w:rFonts w:ascii="仿宋" w:eastAsia="仿宋" w:hAnsi="仿宋" w:cs="Times New Roman" w:hint="eastAsia"/>
          <w:sz w:val="24"/>
          <w:szCs w:val="24"/>
        </w:rPr>
        <w:t>任职年限、工作年限等可累积计算。</w:t>
      </w:r>
    </w:p>
    <w:p w:rsidR="00E57E67" w:rsidRPr="00E57E67" w:rsidRDefault="00E57E67" w:rsidP="00E57E67">
      <w:pPr>
        <w:snapToGrid w:val="0"/>
        <w:spacing w:line="360" w:lineRule="auto"/>
        <w:ind w:firstLineChars="200" w:firstLine="480"/>
        <w:rPr>
          <w:rFonts w:ascii="仿宋" w:eastAsia="仿宋" w:hAnsi="仿宋" w:cs="Times New Roman"/>
          <w:sz w:val="24"/>
          <w:szCs w:val="24"/>
        </w:rPr>
      </w:pPr>
      <w:r w:rsidRPr="00685E98">
        <w:rPr>
          <w:rFonts w:ascii="Times New Roman" w:eastAsia="仿宋" w:hAnsi="Times New Roman" w:cs="Times New Roman" w:hint="eastAsia"/>
          <w:sz w:val="24"/>
          <w:szCs w:val="24"/>
        </w:rPr>
        <w:t>2.</w:t>
      </w:r>
      <w:proofErr w:type="gramStart"/>
      <w:r w:rsidRPr="00685E98">
        <w:rPr>
          <w:rFonts w:ascii="仿宋" w:eastAsia="仿宋" w:hAnsi="仿宋" w:cs="Times New Roman" w:hint="eastAsia"/>
          <w:sz w:val="24"/>
          <w:szCs w:val="24"/>
        </w:rPr>
        <w:t>经</w:t>
      </w:r>
      <w:r w:rsidRPr="00685E98">
        <w:rPr>
          <w:rFonts w:ascii="仿宋" w:eastAsia="仿宋" w:hAnsi="仿宋" w:cs="Times New Roman"/>
          <w:sz w:val="24"/>
          <w:szCs w:val="24"/>
        </w:rPr>
        <w:t>杏林</w:t>
      </w:r>
      <w:r w:rsidRPr="00685E98">
        <w:rPr>
          <w:rFonts w:ascii="仿宋" w:eastAsia="仿宋" w:hAnsi="仿宋" w:cs="Times New Roman" w:hint="eastAsia"/>
          <w:sz w:val="24"/>
          <w:szCs w:val="24"/>
        </w:rPr>
        <w:t>学院</w:t>
      </w:r>
      <w:proofErr w:type="gramEnd"/>
      <w:r w:rsidRPr="00685E98">
        <w:rPr>
          <w:rFonts w:ascii="仿宋" w:eastAsia="仿宋" w:hAnsi="仿宋" w:cs="Times New Roman" w:hint="eastAsia"/>
          <w:sz w:val="24"/>
          <w:szCs w:val="24"/>
        </w:rPr>
        <w:t>聘任的专业技术职务</w:t>
      </w:r>
      <w:r w:rsidRPr="00685E98">
        <w:rPr>
          <w:rFonts w:ascii="仿宋" w:eastAsia="仿宋" w:hAnsi="仿宋" w:cs="Times New Roman"/>
          <w:sz w:val="24"/>
          <w:szCs w:val="24"/>
        </w:rPr>
        <w:t>，其</w:t>
      </w:r>
      <w:r w:rsidRPr="00685E98">
        <w:rPr>
          <w:rFonts w:ascii="仿宋" w:eastAsia="仿宋" w:hAnsi="仿宋" w:cs="Times New Roman" w:hint="eastAsia"/>
          <w:sz w:val="24"/>
          <w:szCs w:val="24"/>
        </w:rPr>
        <w:t>基本工资</w:t>
      </w:r>
      <w:r w:rsidRPr="00685E98">
        <w:rPr>
          <w:rFonts w:ascii="仿宋" w:eastAsia="仿宋" w:hAnsi="仿宋" w:cs="Times New Roman"/>
          <w:sz w:val="24"/>
          <w:szCs w:val="24"/>
        </w:rPr>
        <w:t>、津贴待遇</w:t>
      </w:r>
      <w:r w:rsidRPr="00685E98">
        <w:rPr>
          <w:rFonts w:ascii="仿宋" w:eastAsia="仿宋" w:hAnsi="仿宋" w:cs="Times New Roman" w:hint="eastAsia"/>
          <w:sz w:val="24"/>
          <w:szCs w:val="24"/>
        </w:rPr>
        <w:t>等</w:t>
      </w:r>
      <w:r w:rsidRPr="00685E98">
        <w:rPr>
          <w:rFonts w:ascii="仿宋" w:eastAsia="仿宋" w:hAnsi="仿宋" w:cs="Times New Roman"/>
          <w:sz w:val="24"/>
          <w:szCs w:val="24"/>
        </w:rPr>
        <w:t>参照</w:t>
      </w:r>
      <w:proofErr w:type="gramStart"/>
      <w:r w:rsidRPr="00685E98">
        <w:rPr>
          <w:rFonts w:ascii="仿宋" w:eastAsia="仿宋" w:hAnsi="仿宋" w:cs="Times New Roman"/>
          <w:sz w:val="24"/>
          <w:szCs w:val="24"/>
        </w:rPr>
        <w:t>杏</w:t>
      </w:r>
      <w:proofErr w:type="gramEnd"/>
      <w:r w:rsidRPr="00685E98">
        <w:rPr>
          <w:rFonts w:ascii="仿宋" w:eastAsia="仿宋" w:hAnsi="仿宋" w:cs="Times New Roman"/>
          <w:sz w:val="24"/>
          <w:szCs w:val="24"/>
        </w:rPr>
        <w:t>林学院相关管理</w:t>
      </w:r>
      <w:r w:rsidRPr="00685E98">
        <w:rPr>
          <w:rFonts w:ascii="仿宋" w:eastAsia="仿宋" w:hAnsi="仿宋" w:cs="Times New Roman" w:hint="eastAsia"/>
          <w:sz w:val="24"/>
          <w:szCs w:val="24"/>
        </w:rPr>
        <w:t>规定</w:t>
      </w:r>
      <w:r w:rsidRPr="00685E98">
        <w:rPr>
          <w:rFonts w:ascii="仿宋" w:eastAsia="仿宋" w:hAnsi="仿宋" w:cs="Times New Roman"/>
          <w:sz w:val="24"/>
          <w:szCs w:val="24"/>
        </w:rPr>
        <w:t>执行。</w:t>
      </w:r>
    </w:p>
    <w:p w:rsidR="006F6024" w:rsidRDefault="00E57E67" w:rsidP="000D6A67">
      <w:pPr>
        <w:spacing w:line="360" w:lineRule="auto"/>
        <w:ind w:firstLineChars="200" w:firstLine="480"/>
        <w:contextualSpacing/>
        <w:rPr>
          <w:rFonts w:ascii="Times New Roman" w:eastAsia="仿宋" w:hAnsi="Times New Roman" w:cs="Times New Roman"/>
          <w:color w:val="FF0000"/>
          <w:sz w:val="24"/>
          <w:szCs w:val="24"/>
        </w:rPr>
      </w:pPr>
      <w:r>
        <w:rPr>
          <w:rFonts w:ascii="Times New Roman" w:eastAsia="仿宋" w:hAnsi="Times New Roman" w:cs="Times New Roman"/>
          <w:sz w:val="24"/>
          <w:szCs w:val="24"/>
        </w:rPr>
        <w:lastRenderedPageBreak/>
        <w:t>3</w:t>
      </w:r>
      <w:r w:rsidR="00B45670" w:rsidRPr="000D6A67">
        <w:rPr>
          <w:rFonts w:ascii="Times New Roman" w:eastAsia="仿宋" w:hAnsi="Times New Roman" w:cs="Times New Roman" w:hint="eastAsia"/>
          <w:sz w:val="24"/>
          <w:szCs w:val="24"/>
        </w:rPr>
        <w:t>.</w:t>
      </w:r>
      <w:r w:rsidR="00B45670" w:rsidRPr="000D6A67">
        <w:rPr>
          <w:rFonts w:ascii="仿宋" w:eastAsia="仿宋" w:hAnsi="仿宋" w:cs="Times New Roman" w:hint="eastAsia"/>
          <w:sz w:val="24"/>
          <w:szCs w:val="24"/>
        </w:rPr>
        <w:t>在杏林</w:t>
      </w:r>
      <w:r w:rsidR="00B45670" w:rsidRPr="000D6A67">
        <w:rPr>
          <w:rFonts w:ascii="仿宋" w:eastAsia="仿宋" w:hAnsi="仿宋" w:cs="Times New Roman"/>
          <w:sz w:val="24"/>
          <w:szCs w:val="24"/>
        </w:rPr>
        <w:t>学院任职</w:t>
      </w:r>
      <w:r w:rsidR="00B45670" w:rsidRPr="000D6A67">
        <w:rPr>
          <w:rFonts w:ascii="仿宋" w:eastAsia="仿宋" w:hAnsi="仿宋" w:cs="Times New Roman" w:hint="eastAsia"/>
          <w:sz w:val="24"/>
          <w:szCs w:val="24"/>
        </w:rPr>
        <w:t>期间，教学、科研成果须以南通大学或南通大学</w:t>
      </w:r>
      <w:proofErr w:type="gramStart"/>
      <w:r w:rsidR="00B45670" w:rsidRPr="000D6A67">
        <w:rPr>
          <w:rFonts w:ascii="仿宋" w:eastAsia="仿宋" w:hAnsi="仿宋" w:cs="Times New Roman" w:hint="eastAsia"/>
          <w:sz w:val="24"/>
          <w:szCs w:val="24"/>
        </w:rPr>
        <w:t>杏</w:t>
      </w:r>
      <w:proofErr w:type="gramEnd"/>
      <w:r w:rsidR="00B45670" w:rsidRPr="000D6A67">
        <w:rPr>
          <w:rFonts w:ascii="仿宋" w:eastAsia="仿宋" w:hAnsi="仿宋" w:cs="Times New Roman" w:hint="eastAsia"/>
          <w:sz w:val="24"/>
          <w:szCs w:val="24"/>
        </w:rPr>
        <w:t>林学院为第一署名单位。</w:t>
      </w:r>
    </w:p>
    <w:p w:rsidR="00B45670" w:rsidRPr="00083DD0" w:rsidRDefault="00685E98" w:rsidP="000D6A67">
      <w:pPr>
        <w:spacing w:line="360" w:lineRule="auto"/>
        <w:ind w:firstLineChars="200" w:firstLine="480"/>
        <w:contextualSpacing/>
        <w:rPr>
          <w:rFonts w:ascii="仿宋" w:eastAsia="仿宋" w:hAnsi="仿宋" w:cs="Times New Roman"/>
          <w:color w:val="000000" w:themeColor="text1"/>
          <w:sz w:val="24"/>
          <w:szCs w:val="24"/>
        </w:rPr>
      </w:pPr>
      <w:r>
        <w:rPr>
          <w:rFonts w:ascii="Times New Roman" w:eastAsia="仿宋" w:hAnsi="Times New Roman" w:cs="Times New Roman"/>
          <w:color w:val="000000" w:themeColor="text1"/>
          <w:sz w:val="24"/>
          <w:szCs w:val="24"/>
        </w:rPr>
        <w:t>4</w:t>
      </w:r>
      <w:r w:rsidR="00B45670" w:rsidRPr="00083DD0">
        <w:rPr>
          <w:rFonts w:ascii="Times New Roman" w:eastAsia="仿宋" w:hAnsi="Times New Roman" w:cs="Times New Roman"/>
          <w:color w:val="000000" w:themeColor="text1"/>
          <w:sz w:val="24"/>
          <w:szCs w:val="24"/>
        </w:rPr>
        <w:t>.</w:t>
      </w:r>
      <w:r w:rsidR="00B45670" w:rsidRPr="00083DD0">
        <w:rPr>
          <w:rFonts w:ascii="仿宋" w:eastAsia="仿宋" w:hAnsi="仿宋" w:cs="Times New Roman" w:hint="eastAsia"/>
          <w:color w:val="000000" w:themeColor="text1"/>
          <w:sz w:val="24"/>
          <w:szCs w:val="24"/>
        </w:rPr>
        <w:t>各项目级别、科研奖项级别</w:t>
      </w:r>
      <w:r>
        <w:rPr>
          <w:rFonts w:ascii="仿宋" w:eastAsia="仿宋" w:hAnsi="仿宋" w:cs="Times New Roman" w:hint="eastAsia"/>
          <w:color w:val="000000" w:themeColor="text1"/>
          <w:sz w:val="24"/>
          <w:szCs w:val="24"/>
        </w:rPr>
        <w:t>、</w:t>
      </w:r>
      <w:r>
        <w:rPr>
          <w:rFonts w:ascii="仿宋" w:eastAsia="仿宋" w:hAnsi="仿宋" w:cs="Times New Roman"/>
          <w:color w:val="000000" w:themeColor="text1"/>
          <w:sz w:val="24"/>
          <w:szCs w:val="24"/>
        </w:rPr>
        <w:t>论文级别</w:t>
      </w:r>
      <w:r w:rsidR="00B45670" w:rsidRPr="00083DD0">
        <w:rPr>
          <w:rFonts w:ascii="仿宋" w:eastAsia="仿宋" w:hAnsi="仿宋" w:cs="Times New Roman" w:hint="eastAsia"/>
          <w:color w:val="000000" w:themeColor="text1"/>
          <w:sz w:val="24"/>
          <w:szCs w:val="24"/>
        </w:rPr>
        <w:t>等参照南通大学当年度标准执行。</w:t>
      </w:r>
    </w:p>
    <w:p w:rsidR="006F6024" w:rsidRPr="000D6A67" w:rsidRDefault="00847DF3" w:rsidP="000D6A67">
      <w:pPr>
        <w:widowControl/>
        <w:spacing w:line="360" w:lineRule="auto"/>
        <w:ind w:firstLineChars="200" w:firstLine="482"/>
        <w:contextualSpacing/>
        <w:rPr>
          <w:rFonts w:ascii="仿宋" w:eastAsia="仿宋" w:hAnsi="仿宋" w:cs="Times New Roman"/>
          <w:b/>
          <w:sz w:val="24"/>
          <w:szCs w:val="24"/>
        </w:rPr>
      </w:pPr>
      <w:r w:rsidRPr="000D6A67">
        <w:rPr>
          <w:rFonts w:ascii="仿宋" w:eastAsia="仿宋" w:hAnsi="仿宋" w:cs="Times New Roman" w:hint="eastAsia"/>
          <w:b/>
          <w:sz w:val="24"/>
          <w:szCs w:val="24"/>
        </w:rPr>
        <w:t>五</w:t>
      </w:r>
      <w:r w:rsidR="00F94530" w:rsidRPr="000D6A67">
        <w:rPr>
          <w:rFonts w:ascii="仿宋" w:eastAsia="仿宋" w:hAnsi="仿宋" w:cs="Times New Roman"/>
          <w:b/>
          <w:sz w:val="24"/>
          <w:szCs w:val="24"/>
        </w:rPr>
        <w:t>、</w:t>
      </w:r>
      <w:r w:rsidR="00197E21" w:rsidRPr="000D6A67">
        <w:rPr>
          <w:rFonts w:ascii="仿宋" w:eastAsia="仿宋" w:hAnsi="仿宋" w:cs="Times New Roman" w:hint="eastAsia"/>
          <w:b/>
          <w:sz w:val="24"/>
          <w:szCs w:val="24"/>
        </w:rPr>
        <w:t>工作要求</w:t>
      </w:r>
    </w:p>
    <w:p w:rsidR="006F6024" w:rsidRPr="000D6A67" w:rsidRDefault="00F94530" w:rsidP="000D6A67">
      <w:pPr>
        <w:widowControl/>
        <w:spacing w:line="360" w:lineRule="auto"/>
        <w:ind w:firstLineChars="200" w:firstLine="480"/>
        <w:contextualSpacing/>
        <w:rPr>
          <w:rFonts w:ascii="仿宋" w:eastAsia="仿宋" w:hAnsi="仿宋" w:cs="Times New Roman"/>
          <w:sz w:val="24"/>
          <w:szCs w:val="24"/>
        </w:rPr>
      </w:pPr>
      <w:r w:rsidRPr="000D6A67">
        <w:rPr>
          <w:rFonts w:ascii="Times New Roman" w:eastAsia="仿宋" w:hAnsi="Times New Roman" w:cs="Times New Roman"/>
          <w:sz w:val="24"/>
          <w:szCs w:val="24"/>
        </w:rPr>
        <w:t>1.</w:t>
      </w:r>
      <w:r w:rsidR="00543A9F" w:rsidRPr="000D6A67">
        <w:rPr>
          <w:rFonts w:ascii="仿宋" w:eastAsia="仿宋" w:hAnsi="仿宋" w:cs="Times New Roman" w:hint="eastAsia"/>
          <w:sz w:val="24"/>
          <w:szCs w:val="24"/>
        </w:rPr>
        <w:t>对</w:t>
      </w:r>
      <w:r w:rsidR="00B45670" w:rsidRPr="000D6A67">
        <w:rPr>
          <w:rFonts w:ascii="仿宋" w:eastAsia="仿宋" w:hAnsi="仿宋" w:cs="Times New Roman" w:hint="eastAsia"/>
          <w:sz w:val="24"/>
          <w:szCs w:val="24"/>
        </w:rPr>
        <w:t>材料审核不严，包庇、纵容弄虚作假行为的部门和个人，学院将严格追究责任，并按照相关规定予以处理。申报人员一旦被发现有弄虚作假、学术不端等行为，按照有关规定处理，并取消申报资格或撤销</w:t>
      </w:r>
      <w:proofErr w:type="gramStart"/>
      <w:r w:rsidR="00B45670" w:rsidRPr="000D6A67">
        <w:rPr>
          <w:rFonts w:ascii="仿宋" w:eastAsia="仿宋" w:hAnsi="仿宋" w:cs="Times New Roman" w:hint="eastAsia"/>
          <w:sz w:val="24"/>
          <w:szCs w:val="24"/>
        </w:rPr>
        <w:t>其</w:t>
      </w:r>
      <w:r w:rsidR="00D8237D" w:rsidRPr="000D6A67">
        <w:rPr>
          <w:rFonts w:ascii="仿宋" w:eastAsia="仿宋" w:hAnsi="仿宋" w:cs="Times New Roman" w:hint="eastAsia"/>
          <w:sz w:val="24"/>
          <w:szCs w:val="24"/>
        </w:rPr>
        <w:t>定</w:t>
      </w:r>
      <w:r w:rsidR="00B45670" w:rsidRPr="000D6A67">
        <w:rPr>
          <w:rFonts w:ascii="仿宋" w:eastAsia="仿宋" w:hAnsi="仿宋" w:cs="Times New Roman" w:hint="eastAsia"/>
          <w:sz w:val="24"/>
          <w:szCs w:val="24"/>
        </w:rPr>
        <w:t>聘结果</w:t>
      </w:r>
      <w:proofErr w:type="gramEnd"/>
      <w:r w:rsidR="00B45670" w:rsidRPr="000D6A67">
        <w:rPr>
          <w:rFonts w:ascii="仿宋" w:eastAsia="仿宋" w:hAnsi="仿宋" w:cs="Times New Roman" w:hint="eastAsia"/>
          <w:sz w:val="24"/>
          <w:szCs w:val="24"/>
        </w:rPr>
        <w:t>。</w:t>
      </w:r>
    </w:p>
    <w:p w:rsidR="006F6024" w:rsidRPr="000D6A67" w:rsidRDefault="00B45670" w:rsidP="000D6A67">
      <w:pPr>
        <w:widowControl/>
        <w:spacing w:line="360" w:lineRule="auto"/>
        <w:ind w:firstLineChars="200" w:firstLine="480"/>
        <w:contextualSpacing/>
        <w:rPr>
          <w:rFonts w:ascii="仿宋" w:eastAsia="仿宋" w:hAnsi="仿宋" w:cs="Times New Roman"/>
          <w:sz w:val="24"/>
          <w:szCs w:val="24"/>
        </w:rPr>
      </w:pPr>
      <w:r w:rsidRPr="000D6A67">
        <w:rPr>
          <w:rFonts w:ascii="Times New Roman" w:eastAsia="仿宋" w:hAnsi="Times New Roman" w:cs="Times New Roman" w:hint="eastAsia"/>
          <w:sz w:val="24"/>
          <w:szCs w:val="24"/>
        </w:rPr>
        <w:t>2.</w:t>
      </w:r>
      <w:proofErr w:type="gramStart"/>
      <w:r w:rsidR="00C16F86" w:rsidRPr="000D6A67">
        <w:rPr>
          <w:rFonts w:ascii="仿宋" w:eastAsia="仿宋" w:hAnsi="仿宋" w:cs="Times New Roman" w:hint="eastAsia"/>
          <w:sz w:val="24"/>
          <w:szCs w:val="24"/>
        </w:rPr>
        <w:t>定聘工作</w:t>
      </w:r>
      <w:proofErr w:type="gramEnd"/>
      <w:r w:rsidR="00C16F86" w:rsidRPr="000D6A67">
        <w:rPr>
          <w:rFonts w:ascii="仿宋" w:eastAsia="仿宋" w:hAnsi="仿宋" w:cs="Times New Roman" w:hint="eastAsia"/>
          <w:sz w:val="24"/>
          <w:szCs w:val="24"/>
        </w:rPr>
        <w:t>实行回避制度。如遇有申报对象为</w:t>
      </w:r>
      <w:r w:rsidRPr="000D6A67">
        <w:rPr>
          <w:rFonts w:ascii="仿宋" w:eastAsia="仿宋" w:hAnsi="仿宋" w:cs="Times New Roman" w:hint="eastAsia"/>
          <w:sz w:val="24"/>
          <w:szCs w:val="24"/>
        </w:rPr>
        <w:t>专家本人、工作人员本人或其直系亲属等情形，该成员应当回避。</w:t>
      </w:r>
    </w:p>
    <w:p w:rsidR="006F6024" w:rsidRPr="000D6A67" w:rsidRDefault="00B45670" w:rsidP="000D6A67">
      <w:pPr>
        <w:widowControl/>
        <w:spacing w:line="360" w:lineRule="auto"/>
        <w:ind w:firstLineChars="200" w:firstLine="480"/>
        <w:contextualSpacing/>
        <w:rPr>
          <w:rFonts w:ascii="仿宋" w:eastAsia="仿宋" w:hAnsi="仿宋" w:cs="Tahoma"/>
          <w:kern w:val="0"/>
          <w:sz w:val="24"/>
          <w:szCs w:val="24"/>
        </w:rPr>
      </w:pPr>
      <w:r w:rsidRPr="000D6A67">
        <w:rPr>
          <w:rFonts w:ascii="Times New Roman" w:eastAsia="仿宋" w:hAnsi="Times New Roman" w:cs="Times New Roman" w:hint="eastAsia"/>
          <w:sz w:val="24"/>
          <w:szCs w:val="24"/>
        </w:rPr>
        <w:t>3.</w:t>
      </w:r>
      <w:r w:rsidRPr="000D6A67">
        <w:rPr>
          <w:rFonts w:ascii="仿宋" w:eastAsia="仿宋" w:hAnsi="仿宋" w:cs="Tahoma" w:hint="eastAsia"/>
          <w:kern w:val="0"/>
          <w:sz w:val="24"/>
          <w:szCs w:val="24"/>
        </w:rPr>
        <w:t>中级及以下专业技术职务</w:t>
      </w:r>
      <w:proofErr w:type="gramStart"/>
      <w:r w:rsidRPr="000D6A67">
        <w:rPr>
          <w:rFonts w:ascii="仿宋" w:eastAsia="仿宋" w:hAnsi="仿宋" w:cs="Tahoma" w:hint="eastAsia"/>
          <w:kern w:val="0"/>
          <w:sz w:val="24"/>
          <w:szCs w:val="24"/>
        </w:rPr>
        <w:t>定聘</w:t>
      </w:r>
      <w:r w:rsidR="00C16F86" w:rsidRPr="000D6A67">
        <w:rPr>
          <w:rFonts w:ascii="仿宋" w:eastAsia="仿宋" w:hAnsi="仿宋" w:cs="Tahoma" w:hint="eastAsia"/>
          <w:kern w:val="0"/>
          <w:sz w:val="24"/>
          <w:szCs w:val="24"/>
        </w:rPr>
        <w:t>工作</w:t>
      </w:r>
      <w:proofErr w:type="gramEnd"/>
      <w:r w:rsidRPr="000D6A67">
        <w:rPr>
          <w:rFonts w:ascii="仿宋" w:eastAsia="仿宋" w:hAnsi="仿宋" w:cs="Tahoma" w:hint="eastAsia"/>
          <w:kern w:val="0"/>
          <w:sz w:val="24"/>
          <w:szCs w:val="24"/>
        </w:rPr>
        <w:t>在申报人员期满当年</w:t>
      </w:r>
      <w:r w:rsidR="00F94530" w:rsidRPr="000D6A67">
        <w:rPr>
          <w:rFonts w:ascii="仿宋" w:eastAsia="仿宋" w:hAnsi="仿宋" w:cs="Tahoma" w:hint="eastAsia"/>
          <w:kern w:val="0"/>
          <w:sz w:val="24"/>
          <w:szCs w:val="24"/>
        </w:rPr>
        <w:t>度</w:t>
      </w:r>
      <w:r w:rsidRPr="000D6A67">
        <w:rPr>
          <w:rFonts w:ascii="仿宋" w:eastAsia="仿宋" w:hAnsi="仿宋" w:cs="Tahoma" w:hint="eastAsia"/>
          <w:kern w:val="0"/>
          <w:sz w:val="24"/>
          <w:szCs w:val="24"/>
        </w:rPr>
        <w:t>进行。</w:t>
      </w:r>
    </w:p>
    <w:p w:rsidR="006F6024" w:rsidRPr="000D6A67" w:rsidRDefault="00F94530" w:rsidP="000D6A67">
      <w:pPr>
        <w:widowControl/>
        <w:spacing w:line="360" w:lineRule="auto"/>
        <w:ind w:firstLineChars="200" w:firstLine="480"/>
        <w:contextualSpacing/>
        <w:rPr>
          <w:rFonts w:ascii="仿宋" w:eastAsia="仿宋" w:hAnsi="仿宋" w:cs="Times New Roman"/>
          <w:sz w:val="24"/>
          <w:szCs w:val="24"/>
        </w:rPr>
      </w:pPr>
      <w:r w:rsidRPr="000D6A67">
        <w:rPr>
          <w:rFonts w:ascii="Times New Roman" w:eastAsia="仿宋" w:hAnsi="Times New Roman" w:cs="Times New Roman"/>
          <w:sz w:val="24"/>
          <w:szCs w:val="24"/>
        </w:rPr>
        <w:t>4.</w:t>
      </w:r>
      <w:r w:rsidR="00B45670" w:rsidRPr="000D6A67">
        <w:rPr>
          <w:rFonts w:ascii="仿宋" w:eastAsia="仿宋" w:hAnsi="仿宋" w:cs="Times New Roman" w:hint="eastAsia"/>
          <w:sz w:val="24"/>
          <w:szCs w:val="24"/>
        </w:rPr>
        <w:t>申报之日已办理退休手续或已达到国家规定退休年龄的人员不在申报范围之内（申报之日以</w:t>
      </w:r>
      <w:r w:rsidR="00D76C44" w:rsidRPr="000D6A67">
        <w:rPr>
          <w:rFonts w:ascii="仿宋" w:eastAsia="仿宋" w:hAnsi="仿宋" w:cs="Times New Roman" w:hint="eastAsia"/>
          <w:sz w:val="24"/>
          <w:szCs w:val="24"/>
        </w:rPr>
        <w:t>当年度</w:t>
      </w:r>
      <w:r w:rsidR="00B45670" w:rsidRPr="000D6A67">
        <w:rPr>
          <w:rFonts w:ascii="仿宋" w:eastAsia="仿宋" w:hAnsi="仿宋" w:cs="Times New Roman" w:hint="eastAsia"/>
          <w:sz w:val="24"/>
          <w:szCs w:val="24"/>
        </w:rPr>
        <w:t>规定的申报材料报送时间为准）。</w:t>
      </w:r>
    </w:p>
    <w:p w:rsidR="004412B4" w:rsidRPr="000D6A67" w:rsidRDefault="00847DF3" w:rsidP="000D6A67">
      <w:pPr>
        <w:widowControl/>
        <w:spacing w:line="360" w:lineRule="auto"/>
        <w:ind w:firstLineChars="200" w:firstLine="482"/>
        <w:contextualSpacing/>
        <w:rPr>
          <w:rFonts w:ascii="Times New Roman" w:eastAsia="宋体" w:hAnsi="Times New Roman" w:cs="Times New Roman"/>
          <w:kern w:val="0"/>
          <w:sz w:val="24"/>
          <w:szCs w:val="24"/>
        </w:rPr>
      </w:pPr>
      <w:r w:rsidRPr="000D6A67">
        <w:rPr>
          <w:rFonts w:ascii="Times New Roman" w:eastAsia="仿宋" w:hAnsi="Times New Roman" w:cs="Times New Roman" w:hint="eastAsia"/>
          <w:b/>
          <w:sz w:val="24"/>
          <w:szCs w:val="24"/>
        </w:rPr>
        <w:t>六</w:t>
      </w:r>
      <w:r w:rsidR="005E37A4" w:rsidRPr="000D6A67">
        <w:rPr>
          <w:rFonts w:ascii="Times New Roman" w:eastAsia="仿宋" w:hAnsi="Times New Roman" w:cs="Times New Roman" w:hint="eastAsia"/>
          <w:b/>
          <w:sz w:val="24"/>
          <w:szCs w:val="24"/>
        </w:rPr>
        <w:t>、</w:t>
      </w:r>
      <w:r w:rsidR="00B45670" w:rsidRPr="000D6A67">
        <w:rPr>
          <w:rFonts w:ascii="仿宋" w:eastAsia="仿宋" w:hAnsi="仿宋" w:cs="Tahoma" w:hint="eastAsia"/>
          <w:b/>
          <w:kern w:val="0"/>
          <w:sz w:val="24"/>
          <w:szCs w:val="24"/>
        </w:rPr>
        <w:t>本暂行</w:t>
      </w:r>
      <w:proofErr w:type="gramStart"/>
      <w:r w:rsidR="00B45670" w:rsidRPr="000D6A67">
        <w:rPr>
          <w:rFonts w:ascii="仿宋" w:eastAsia="仿宋" w:hAnsi="仿宋" w:cs="Tahoma" w:hint="eastAsia"/>
          <w:b/>
          <w:kern w:val="0"/>
          <w:sz w:val="24"/>
          <w:szCs w:val="24"/>
        </w:rPr>
        <w:t>规定由杏林学院</w:t>
      </w:r>
      <w:r w:rsidR="00B45670" w:rsidRPr="000D6A67">
        <w:rPr>
          <w:rFonts w:ascii="仿宋" w:eastAsia="仿宋" w:hAnsi="仿宋" w:cs="Tahoma"/>
          <w:b/>
          <w:kern w:val="0"/>
          <w:sz w:val="24"/>
          <w:szCs w:val="24"/>
        </w:rPr>
        <w:t>办公室</w:t>
      </w:r>
      <w:proofErr w:type="gramEnd"/>
      <w:r w:rsidR="00B45670" w:rsidRPr="000D6A67">
        <w:rPr>
          <w:rFonts w:ascii="仿宋" w:eastAsia="仿宋" w:hAnsi="仿宋" w:cs="Tahoma" w:hint="eastAsia"/>
          <w:b/>
          <w:kern w:val="0"/>
          <w:sz w:val="24"/>
          <w:szCs w:val="24"/>
        </w:rPr>
        <w:t>负责解释，自公布之日起执行。</w:t>
      </w:r>
    </w:p>
    <w:sectPr w:rsidR="004412B4" w:rsidRPr="000D6A67" w:rsidSect="00EF6BE3">
      <w:footerReference w:type="default" r:id="rId6"/>
      <w:pgSz w:w="11907" w:h="16840" w:code="9"/>
      <w:pgMar w:top="1440" w:right="1797" w:bottom="1440" w:left="1797" w:header="851"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08" w:rsidRDefault="00277908" w:rsidP="00A5445E">
      <w:r>
        <w:separator/>
      </w:r>
    </w:p>
  </w:endnote>
  <w:endnote w:type="continuationSeparator" w:id="0">
    <w:p w:rsidR="00277908" w:rsidRDefault="00277908" w:rsidP="00A5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140021"/>
      <w:docPartObj>
        <w:docPartGallery w:val="Page Numbers (Bottom of Page)"/>
        <w:docPartUnique/>
      </w:docPartObj>
    </w:sdtPr>
    <w:sdtEndPr>
      <w:rPr>
        <w:rFonts w:ascii="Times New Roman" w:hAnsi="Times New Roman" w:cs="Times New Roman"/>
      </w:rPr>
    </w:sdtEndPr>
    <w:sdtContent>
      <w:p w:rsidR="00EF6BE3" w:rsidRPr="00EF6BE3" w:rsidRDefault="00EF6BE3">
        <w:pPr>
          <w:pStyle w:val="a4"/>
          <w:jc w:val="center"/>
          <w:rPr>
            <w:rFonts w:ascii="Times New Roman" w:hAnsi="Times New Roman" w:cs="Times New Roman"/>
          </w:rPr>
        </w:pPr>
        <w:r w:rsidRPr="00EF6BE3">
          <w:rPr>
            <w:rFonts w:ascii="Times New Roman" w:hAnsi="Times New Roman" w:cs="Times New Roman"/>
          </w:rPr>
          <w:fldChar w:fldCharType="begin"/>
        </w:r>
        <w:r w:rsidRPr="00EF6BE3">
          <w:rPr>
            <w:rFonts w:ascii="Times New Roman" w:hAnsi="Times New Roman" w:cs="Times New Roman"/>
          </w:rPr>
          <w:instrText>PAGE   \* MERGEFORMAT</w:instrText>
        </w:r>
        <w:r w:rsidRPr="00EF6BE3">
          <w:rPr>
            <w:rFonts w:ascii="Times New Roman" w:hAnsi="Times New Roman" w:cs="Times New Roman"/>
          </w:rPr>
          <w:fldChar w:fldCharType="separate"/>
        </w:r>
        <w:r w:rsidR="00685E98" w:rsidRPr="00685E98">
          <w:rPr>
            <w:rFonts w:ascii="Times New Roman" w:hAnsi="Times New Roman" w:cs="Times New Roman"/>
            <w:noProof/>
            <w:lang w:val="zh-CN"/>
          </w:rPr>
          <w:t>2</w:t>
        </w:r>
        <w:r w:rsidRPr="00EF6BE3">
          <w:rPr>
            <w:rFonts w:ascii="Times New Roman" w:hAnsi="Times New Roman" w:cs="Times New Roman"/>
          </w:rPr>
          <w:fldChar w:fldCharType="end"/>
        </w:r>
      </w:p>
    </w:sdtContent>
  </w:sdt>
  <w:p w:rsidR="00EF6BE3" w:rsidRDefault="00EF6B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08" w:rsidRDefault="00277908" w:rsidP="00A5445E">
      <w:r>
        <w:separator/>
      </w:r>
    </w:p>
  </w:footnote>
  <w:footnote w:type="continuationSeparator" w:id="0">
    <w:p w:rsidR="00277908" w:rsidRDefault="00277908" w:rsidP="00A54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88"/>
    <w:rsid w:val="00025329"/>
    <w:rsid w:val="0002543D"/>
    <w:rsid w:val="0002557F"/>
    <w:rsid w:val="00033C19"/>
    <w:rsid w:val="00047578"/>
    <w:rsid w:val="00057867"/>
    <w:rsid w:val="00057CC7"/>
    <w:rsid w:val="00066614"/>
    <w:rsid w:val="00083DD0"/>
    <w:rsid w:val="00087429"/>
    <w:rsid w:val="00093A1B"/>
    <w:rsid w:val="000B0EC0"/>
    <w:rsid w:val="000D6A67"/>
    <w:rsid w:val="000F1D11"/>
    <w:rsid w:val="000F4797"/>
    <w:rsid w:val="00106386"/>
    <w:rsid w:val="00106F34"/>
    <w:rsid w:val="00107BCA"/>
    <w:rsid w:val="00133D96"/>
    <w:rsid w:val="0014774E"/>
    <w:rsid w:val="00157855"/>
    <w:rsid w:val="00171871"/>
    <w:rsid w:val="001941AB"/>
    <w:rsid w:val="00197E21"/>
    <w:rsid w:val="001B7D2E"/>
    <w:rsid w:val="001C0CE3"/>
    <w:rsid w:val="001C64B5"/>
    <w:rsid w:val="001F0288"/>
    <w:rsid w:val="001F631A"/>
    <w:rsid w:val="0020411E"/>
    <w:rsid w:val="002150C7"/>
    <w:rsid w:val="00247690"/>
    <w:rsid w:val="002654BE"/>
    <w:rsid w:val="002765A2"/>
    <w:rsid w:val="00277908"/>
    <w:rsid w:val="00277EAF"/>
    <w:rsid w:val="00285AE2"/>
    <w:rsid w:val="002D1B51"/>
    <w:rsid w:val="002E3EA7"/>
    <w:rsid w:val="002E4008"/>
    <w:rsid w:val="00305CF8"/>
    <w:rsid w:val="00335B1B"/>
    <w:rsid w:val="00364B96"/>
    <w:rsid w:val="00372974"/>
    <w:rsid w:val="00391791"/>
    <w:rsid w:val="003B2CA0"/>
    <w:rsid w:val="003C3FBF"/>
    <w:rsid w:val="003D0CE5"/>
    <w:rsid w:val="003E12CD"/>
    <w:rsid w:val="00412A89"/>
    <w:rsid w:val="00417B0D"/>
    <w:rsid w:val="00425DD5"/>
    <w:rsid w:val="004337C2"/>
    <w:rsid w:val="00436437"/>
    <w:rsid w:val="004412B4"/>
    <w:rsid w:val="00446CDB"/>
    <w:rsid w:val="00485333"/>
    <w:rsid w:val="004901E7"/>
    <w:rsid w:val="004A31CB"/>
    <w:rsid w:val="004C2CB7"/>
    <w:rsid w:val="004D29BB"/>
    <w:rsid w:val="004F0B9D"/>
    <w:rsid w:val="005073E9"/>
    <w:rsid w:val="005075F4"/>
    <w:rsid w:val="00534A20"/>
    <w:rsid w:val="00543A9F"/>
    <w:rsid w:val="00553138"/>
    <w:rsid w:val="00556EB9"/>
    <w:rsid w:val="005762E7"/>
    <w:rsid w:val="005844CB"/>
    <w:rsid w:val="00584D76"/>
    <w:rsid w:val="005A175A"/>
    <w:rsid w:val="005B44B4"/>
    <w:rsid w:val="005C0BE9"/>
    <w:rsid w:val="005C4A5A"/>
    <w:rsid w:val="005D3509"/>
    <w:rsid w:val="005D4BC6"/>
    <w:rsid w:val="005E37A4"/>
    <w:rsid w:val="00625934"/>
    <w:rsid w:val="00632E87"/>
    <w:rsid w:val="00664E23"/>
    <w:rsid w:val="00675FF4"/>
    <w:rsid w:val="00685E98"/>
    <w:rsid w:val="006A6A6B"/>
    <w:rsid w:val="006B6C73"/>
    <w:rsid w:val="006C0089"/>
    <w:rsid w:val="006E7FE5"/>
    <w:rsid w:val="006F6024"/>
    <w:rsid w:val="0070129B"/>
    <w:rsid w:val="00731F62"/>
    <w:rsid w:val="0073719F"/>
    <w:rsid w:val="00744B44"/>
    <w:rsid w:val="00754AED"/>
    <w:rsid w:val="00754D1D"/>
    <w:rsid w:val="0078367E"/>
    <w:rsid w:val="00784184"/>
    <w:rsid w:val="00796B5D"/>
    <w:rsid w:val="007B026E"/>
    <w:rsid w:val="007B0408"/>
    <w:rsid w:val="007B0FF5"/>
    <w:rsid w:val="007C1403"/>
    <w:rsid w:val="007C53CA"/>
    <w:rsid w:val="007D61FC"/>
    <w:rsid w:val="007E5C41"/>
    <w:rsid w:val="007F7827"/>
    <w:rsid w:val="0081164E"/>
    <w:rsid w:val="00831A4D"/>
    <w:rsid w:val="00834255"/>
    <w:rsid w:val="00847DF3"/>
    <w:rsid w:val="00871DB4"/>
    <w:rsid w:val="008A02A8"/>
    <w:rsid w:val="00904A78"/>
    <w:rsid w:val="0093346A"/>
    <w:rsid w:val="00965423"/>
    <w:rsid w:val="00967222"/>
    <w:rsid w:val="009705FE"/>
    <w:rsid w:val="0097492B"/>
    <w:rsid w:val="009963F3"/>
    <w:rsid w:val="009F5FE5"/>
    <w:rsid w:val="00A5445E"/>
    <w:rsid w:val="00A57DE9"/>
    <w:rsid w:val="00A84702"/>
    <w:rsid w:val="00AA5ECE"/>
    <w:rsid w:val="00AF1DB3"/>
    <w:rsid w:val="00B16E48"/>
    <w:rsid w:val="00B22AA5"/>
    <w:rsid w:val="00B45670"/>
    <w:rsid w:val="00BA4997"/>
    <w:rsid w:val="00BC13A7"/>
    <w:rsid w:val="00BC572C"/>
    <w:rsid w:val="00BF1911"/>
    <w:rsid w:val="00BF7069"/>
    <w:rsid w:val="00C017B6"/>
    <w:rsid w:val="00C16F86"/>
    <w:rsid w:val="00C174FE"/>
    <w:rsid w:val="00C17B2A"/>
    <w:rsid w:val="00C37ADD"/>
    <w:rsid w:val="00C469AB"/>
    <w:rsid w:val="00C47BFC"/>
    <w:rsid w:val="00C52A8A"/>
    <w:rsid w:val="00C52F60"/>
    <w:rsid w:val="00C5346E"/>
    <w:rsid w:val="00C73245"/>
    <w:rsid w:val="00C94757"/>
    <w:rsid w:val="00CB0F45"/>
    <w:rsid w:val="00CD723A"/>
    <w:rsid w:val="00CE3F01"/>
    <w:rsid w:val="00CF4DA9"/>
    <w:rsid w:val="00D13B5A"/>
    <w:rsid w:val="00D5363F"/>
    <w:rsid w:val="00D76C44"/>
    <w:rsid w:val="00D8237D"/>
    <w:rsid w:val="00D95553"/>
    <w:rsid w:val="00DB0716"/>
    <w:rsid w:val="00DE788C"/>
    <w:rsid w:val="00E35309"/>
    <w:rsid w:val="00E53EC0"/>
    <w:rsid w:val="00E57E67"/>
    <w:rsid w:val="00E65D71"/>
    <w:rsid w:val="00E6760E"/>
    <w:rsid w:val="00E74827"/>
    <w:rsid w:val="00E74D5E"/>
    <w:rsid w:val="00E94AF3"/>
    <w:rsid w:val="00EB1444"/>
    <w:rsid w:val="00EB6AC9"/>
    <w:rsid w:val="00EC7347"/>
    <w:rsid w:val="00EF1CA6"/>
    <w:rsid w:val="00EF6BE3"/>
    <w:rsid w:val="00F01395"/>
    <w:rsid w:val="00F11399"/>
    <w:rsid w:val="00F262EE"/>
    <w:rsid w:val="00F45E06"/>
    <w:rsid w:val="00F46ECC"/>
    <w:rsid w:val="00F61832"/>
    <w:rsid w:val="00F643F8"/>
    <w:rsid w:val="00F9033B"/>
    <w:rsid w:val="00F94530"/>
    <w:rsid w:val="00FA7300"/>
    <w:rsid w:val="00FD4F73"/>
    <w:rsid w:val="00FE51BE"/>
    <w:rsid w:val="00FE5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AB9EAB-D38E-4B00-8F03-A2867340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2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44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445E"/>
    <w:rPr>
      <w:sz w:val="18"/>
      <w:szCs w:val="18"/>
    </w:rPr>
  </w:style>
  <w:style w:type="paragraph" w:styleId="a4">
    <w:name w:val="footer"/>
    <w:basedOn w:val="a"/>
    <w:link w:val="Char0"/>
    <w:uiPriority w:val="99"/>
    <w:unhideWhenUsed/>
    <w:rsid w:val="00A5445E"/>
    <w:pPr>
      <w:tabs>
        <w:tab w:val="center" w:pos="4153"/>
        <w:tab w:val="right" w:pos="8306"/>
      </w:tabs>
      <w:snapToGrid w:val="0"/>
      <w:jc w:val="left"/>
    </w:pPr>
    <w:rPr>
      <w:sz w:val="18"/>
      <w:szCs w:val="18"/>
    </w:rPr>
  </w:style>
  <w:style w:type="character" w:customStyle="1" w:styleId="Char0">
    <w:name w:val="页脚 Char"/>
    <w:basedOn w:val="a0"/>
    <w:link w:val="a4"/>
    <w:uiPriority w:val="99"/>
    <w:rsid w:val="00A5445E"/>
    <w:rPr>
      <w:sz w:val="18"/>
      <w:szCs w:val="18"/>
    </w:rPr>
  </w:style>
  <w:style w:type="paragraph" w:styleId="a5">
    <w:name w:val="Balloon Text"/>
    <w:basedOn w:val="a"/>
    <w:link w:val="Char1"/>
    <w:uiPriority w:val="99"/>
    <w:semiHidden/>
    <w:unhideWhenUsed/>
    <w:rsid w:val="00D76C44"/>
    <w:rPr>
      <w:sz w:val="18"/>
      <w:szCs w:val="18"/>
    </w:rPr>
  </w:style>
  <w:style w:type="character" w:customStyle="1" w:styleId="Char1">
    <w:name w:val="批注框文本 Char"/>
    <w:basedOn w:val="a0"/>
    <w:link w:val="a5"/>
    <w:uiPriority w:val="99"/>
    <w:semiHidden/>
    <w:rsid w:val="00D76C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172</Words>
  <Characters>981</Characters>
  <Application>Microsoft Office Word</Application>
  <DocSecurity>0</DocSecurity>
  <Lines>8</Lines>
  <Paragraphs>2</Paragraphs>
  <ScaleCrop>false</ScaleCrop>
  <Company>Microsoft</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19</cp:revision>
  <cp:lastPrinted>2019-11-07T05:13:00Z</cp:lastPrinted>
  <dcterms:created xsi:type="dcterms:W3CDTF">2019-11-12T07:34:00Z</dcterms:created>
  <dcterms:modified xsi:type="dcterms:W3CDTF">2019-12-10T06:28:00Z</dcterms:modified>
</cp:coreProperties>
</file>