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南通市第五届在通高校青年教师教学竞赛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校内选拔推荐信息表</w:t>
      </w:r>
    </w:p>
    <w:p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二级单位 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(加盖单位公章)</w:t>
      </w:r>
      <w:r>
        <w:rPr>
          <w:rFonts w:hint="eastAsia" w:ascii="宋体" w:hAnsi="宋体"/>
          <w:b/>
          <w:color w:val="FF000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 </w:t>
      </w:r>
    </w:p>
    <w:tbl>
      <w:tblPr>
        <w:tblStyle w:val="4"/>
        <w:tblW w:w="12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80"/>
        <w:gridCol w:w="962"/>
        <w:gridCol w:w="993"/>
        <w:gridCol w:w="2396"/>
        <w:gridCol w:w="2724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（专业大类）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360" w:lineRule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ZTgwMWQwYWMzNGY1YjcyZTk5MDkxMTcyNjk2ZTQifQ=="/>
  </w:docVars>
  <w:rsids>
    <w:rsidRoot w:val="00436BA1"/>
    <w:rsid w:val="000E4419"/>
    <w:rsid w:val="00436BA1"/>
    <w:rsid w:val="00466E55"/>
    <w:rsid w:val="0064072A"/>
    <w:rsid w:val="00701FD7"/>
    <w:rsid w:val="00716417"/>
    <w:rsid w:val="0073425E"/>
    <w:rsid w:val="00A36186"/>
    <w:rsid w:val="00B346DF"/>
    <w:rsid w:val="00C14004"/>
    <w:rsid w:val="0B04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180</Characters>
  <Lines>1</Lines>
  <Paragraphs>1</Paragraphs>
  <TotalTime>7</TotalTime>
  <ScaleCrop>false</ScaleCrop>
  <LinksUpToDate>false</LinksUpToDate>
  <CharactersWithSpaces>210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2021-09-15T08:35:00Z</dcterms:created>
  <dc:creator>朱全妤</dc:creator>
  <cp:lastModifiedBy>Microsoft</cp:lastModifiedBy>
  <dcterms:modified xsi:type="dcterms:W3CDTF">2023-09-12T02:20:44Z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5A4A62EF8CF64374B916251B8350AA2A_12</vt:lpwstr>
  </property>
</Properties>
</file>