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312" w:beforeLines="100" w:after="312" w:afterLines="100"/>
        <w:ind w:firstLine="1285" w:firstLineChars="400"/>
        <w:jc w:val="both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南通大学杏林学院学生转专业实施办法</w:t>
      </w:r>
    </w:p>
    <w:p>
      <w:pPr>
        <w:spacing w:line="500" w:lineRule="exact"/>
        <w:ind w:firstLine="560" w:firstLineChars="200"/>
        <w:rPr>
          <w:rFonts w:cs="宋体" w:asciiTheme="majorEastAsia" w:hAnsiTheme="majorEastAsia" w:eastAsiaTheme="majorEastAsia"/>
          <w:color w:val="000000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28"/>
        </w:rPr>
        <w:t>为促进学生健康发展，提高人才培养质量，促进规范办学，维护教育公平，根据教育部《普通高等学校学生管理规定》、《普通高等学校新生学籍电子注册暂行办法》和《省教育厅关于加强普通高等学校学生转专业工作管理的指导意见》，特制定本办法。</w:t>
      </w:r>
    </w:p>
    <w:p>
      <w:pPr>
        <w:spacing w:line="50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一、转专业的基本原则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1.坚持以人为本，激发学生的学习热情，培养适应社会发展的应用型人才,促进规范办学，维护教育公平。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2.注重学生学习兴趣，尊重学生选择所学专业的权利。学生可以依据自己的兴趣爱好、人生理想和职业志向，重新选择专业学习，发挥优势和专长，进一步调动学习的主动性和积极性, 给学生提供更多的自主选择和发展的机会。 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3.根据现有办学条件，保证各专业教学秩序正常运行。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4.坚持公开、公平、公正、规范原则。</w:t>
      </w:r>
    </w:p>
    <w:p>
      <w:pPr>
        <w:spacing w:line="50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二、符合下列情况之一者，视具体情况允许其转专业：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1.学生有特殊才能或兴趣爱好，并有相关材料证明已取得一定的学业成果，转专业更能发挥其专长；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2.学生入学后发现患有某种疾病或生理缺陷，经学院指定的医疗单位检查证明，不能在原专业学习，但尚能在本院其他专业学习；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3.学生确有某种特殊困难或非本人原因，不转专业无法继续学习；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4.学院根据社会对人才需求情况的发展变化，经学生同意，必要时可以适当调整学生所学专业。</w:t>
      </w:r>
    </w:p>
    <w:p>
      <w:pPr>
        <w:spacing w:line="50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三、学生属于下列情形之一者，不得转专业：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1.未在学院报到入学、注册取得学籍或入学未满一学期的学生；    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2.招生时国家已有明确规定不能转专业的学生，含定向生、国防生、艺术类、体育类等专业学生，其他招生时有特殊要求的提前批次录取学生；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3.学生高考科目与转入专业录取科目要求不相符的学生；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4.未经全国统一高考招收的特殊录取类型学生，含专转本、定向委培、第二学士学位等；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yellow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.休学期间的学生；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.在校期间受记过及以上纪律处分；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  <w:lang w:val="en-US" w:eastAsia="zh-CN"/>
        </w:rPr>
        <w:t>7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highlight w:val="none"/>
        </w:rPr>
        <w:t>.批准转专业时仍然有两门及以上课程不及格的学生。</w:t>
      </w:r>
    </w:p>
    <w:p>
      <w:pPr>
        <w:spacing w:line="50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转专业的程序与学籍管理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1.学生转专业，须由本人填写《南通大学杏林学院学生转专业审批表》家长签字同意，向所在学部提出书面申请，学部签署意见后报教务处。教务处组织考核，按照拟转入专业可接受人数择优录取，确定拟转专业名单，经学院批准公示后，报省教育厅备案，并须由省教育厅在教育部学籍学历管理平台上审核确认通过后，方可办理转入手续。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  <w:highlight w:val="yellow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2.学生转专业后须按照转入专业学费标准交费。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 xml:space="preserve">.学院对转专业学生实行学分制管理，转入前修读的课程与转入专业课程相近的，已获得的学分有效，凡不符合转入专业人才培养方案要求的课程及学分，可作为公共选修课学分记入。 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.学生必须按照转入专业的培养计划，完成全部课程的修读，并获得相应学分，方可毕业，但不得超过学院规定的最长修业年限。</w:t>
      </w:r>
    </w:p>
    <w:p>
      <w:pPr>
        <w:spacing w:line="50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五、 附则</w:t>
      </w:r>
    </w:p>
    <w:p>
      <w:pPr>
        <w:spacing w:line="50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1.本办法如因国家及江苏省教育行政主管部门的有关政策调整，出现不符合上级规定情形，则根据上级教育行政管理部门相关政策进行相应调整。</w:t>
      </w:r>
    </w:p>
    <w:p>
      <w:pPr>
        <w:spacing w:line="50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2.本办法自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起开始实行，由教务处负责解释。</w:t>
      </w:r>
    </w:p>
    <w:p>
      <w:pPr>
        <w:spacing w:line="500" w:lineRule="exact"/>
        <w:ind w:left="7460" w:leftChars="200" w:hanging="7040" w:hangingChars="2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</w:t>
      </w:r>
    </w:p>
    <w:p>
      <w:pPr>
        <w:spacing w:line="500" w:lineRule="exact"/>
        <w:ind w:left="7460" w:leftChars="200" w:hanging="7040" w:hangingChars="2200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left="7460" w:leftChars="200" w:hanging="7040" w:hangingChars="2200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left="7448" w:leftChars="2480" w:hanging="2240" w:hangingChars="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00" w:lineRule="exact"/>
        <w:ind w:left="7460" w:leftChars="200" w:hanging="7040" w:hangingChars="2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jIyMDFiYjg4Y2M0ZWZkZjkyNjA0NWViMTQ5MzgifQ=="/>
  </w:docVars>
  <w:rsids>
    <w:rsidRoot w:val="00172A27"/>
    <w:rsid w:val="00001FAF"/>
    <w:rsid w:val="000046C7"/>
    <w:rsid w:val="00050308"/>
    <w:rsid w:val="000527D6"/>
    <w:rsid w:val="000660DB"/>
    <w:rsid w:val="0008556A"/>
    <w:rsid w:val="00086869"/>
    <w:rsid w:val="001173BC"/>
    <w:rsid w:val="00122E40"/>
    <w:rsid w:val="001257A1"/>
    <w:rsid w:val="00172A27"/>
    <w:rsid w:val="00191419"/>
    <w:rsid w:val="001A161D"/>
    <w:rsid w:val="001A5F6A"/>
    <w:rsid w:val="001C507B"/>
    <w:rsid w:val="00251D0E"/>
    <w:rsid w:val="002A615B"/>
    <w:rsid w:val="002D0EBB"/>
    <w:rsid w:val="0031566D"/>
    <w:rsid w:val="0036655F"/>
    <w:rsid w:val="00372053"/>
    <w:rsid w:val="0038789B"/>
    <w:rsid w:val="003A2DC7"/>
    <w:rsid w:val="003B0754"/>
    <w:rsid w:val="003E3BE1"/>
    <w:rsid w:val="003E5C8E"/>
    <w:rsid w:val="00416B46"/>
    <w:rsid w:val="00440FC1"/>
    <w:rsid w:val="004546BC"/>
    <w:rsid w:val="00454E14"/>
    <w:rsid w:val="004A5255"/>
    <w:rsid w:val="004B1818"/>
    <w:rsid w:val="004C03F1"/>
    <w:rsid w:val="004F116E"/>
    <w:rsid w:val="00506A2F"/>
    <w:rsid w:val="00526E6C"/>
    <w:rsid w:val="00536391"/>
    <w:rsid w:val="0055555C"/>
    <w:rsid w:val="005A117D"/>
    <w:rsid w:val="005D5EBA"/>
    <w:rsid w:val="00616A90"/>
    <w:rsid w:val="006510D6"/>
    <w:rsid w:val="0067314A"/>
    <w:rsid w:val="006A347A"/>
    <w:rsid w:val="006D34F1"/>
    <w:rsid w:val="007325A8"/>
    <w:rsid w:val="00755D7B"/>
    <w:rsid w:val="007577D1"/>
    <w:rsid w:val="00785275"/>
    <w:rsid w:val="00794255"/>
    <w:rsid w:val="007C4334"/>
    <w:rsid w:val="008326AC"/>
    <w:rsid w:val="00863E9E"/>
    <w:rsid w:val="00892759"/>
    <w:rsid w:val="008D51F1"/>
    <w:rsid w:val="008E0EF6"/>
    <w:rsid w:val="009214C6"/>
    <w:rsid w:val="00951005"/>
    <w:rsid w:val="00957565"/>
    <w:rsid w:val="00996035"/>
    <w:rsid w:val="009A5385"/>
    <w:rsid w:val="009B78C0"/>
    <w:rsid w:val="009C1D79"/>
    <w:rsid w:val="009E1991"/>
    <w:rsid w:val="009F466E"/>
    <w:rsid w:val="00A03339"/>
    <w:rsid w:val="00A1682F"/>
    <w:rsid w:val="00A20AE2"/>
    <w:rsid w:val="00A2574E"/>
    <w:rsid w:val="00A30F87"/>
    <w:rsid w:val="00A32C29"/>
    <w:rsid w:val="00A3587F"/>
    <w:rsid w:val="00A5074B"/>
    <w:rsid w:val="00A84F28"/>
    <w:rsid w:val="00AA3B51"/>
    <w:rsid w:val="00AB0DB8"/>
    <w:rsid w:val="00AB6B99"/>
    <w:rsid w:val="00AC17BC"/>
    <w:rsid w:val="00AC1B39"/>
    <w:rsid w:val="00AC3FBE"/>
    <w:rsid w:val="00AD02A0"/>
    <w:rsid w:val="00AD6001"/>
    <w:rsid w:val="00AD6C92"/>
    <w:rsid w:val="00B11DD1"/>
    <w:rsid w:val="00B66ABD"/>
    <w:rsid w:val="00B93D9C"/>
    <w:rsid w:val="00BE0EFB"/>
    <w:rsid w:val="00BF5396"/>
    <w:rsid w:val="00BF70D3"/>
    <w:rsid w:val="00C45F28"/>
    <w:rsid w:val="00C62594"/>
    <w:rsid w:val="00C96B33"/>
    <w:rsid w:val="00CA7A60"/>
    <w:rsid w:val="00CB45CF"/>
    <w:rsid w:val="00CC0830"/>
    <w:rsid w:val="00CD75EA"/>
    <w:rsid w:val="00CE15B6"/>
    <w:rsid w:val="00CE561A"/>
    <w:rsid w:val="00CF4EEA"/>
    <w:rsid w:val="00D10B8F"/>
    <w:rsid w:val="00D36669"/>
    <w:rsid w:val="00D82611"/>
    <w:rsid w:val="00D906C8"/>
    <w:rsid w:val="00DB0837"/>
    <w:rsid w:val="00DD2E58"/>
    <w:rsid w:val="00E3008D"/>
    <w:rsid w:val="00E52A2A"/>
    <w:rsid w:val="00E95F63"/>
    <w:rsid w:val="00E97821"/>
    <w:rsid w:val="00EB2284"/>
    <w:rsid w:val="00EB6CD5"/>
    <w:rsid w:val="00FA6579"/>
    <w:rsid w:val="00FC72C5"/>
    <w:rsid w:val="00FE7A4E"/>
    <w:rsid w:val="01A50147"/>
    <w:rsid w:val="08C276F9"/>
    <w:rsid w:val="0F317386"/>
    <w:rsid w:val="1EB31B66"/>
    <w:rsid w:val="1F88501F"/>
    <w:rsid w:val="22235254"/>
    <w:rsid w:val="225C2514"/>
    <w:rsid w:val="22794E74"/>
    <w:rsid w:val="23111551"/>
    <w:rsid w:val="29D86924"/>
    <w:rsid w:val="2B006133"/>
    <w:rsid w:val="2DA74F8B"/>
    <w:rsid w:val="328A09D8"/>
    <w:rsid w:val="32F81DE5"/>
    <w:rsid w:val="334D3EDF"/>
    <w:rsid w:val="3881462B"/>
    <w:rsid w:val="38D66725"/>
    <w:rsid w:val="3F285800"/>
    <w:rsid w:val="3F6A5E19"/>
    <w:rsid w:val="3FE92CF8"/>
    <w:rsid w:val="4440093F"/>
    <w:rsid w:val="44A8366B"/>
    <w:rsid w:val="46625A9C"/>
    <w:rsid w:val="489D100D"/>
    <w:rsid w:val="48DB1B35"/>
    <w:rsid w:val="490056DE"/>
    <w:rsid w:val="4A5E56BE"/>
    <w:rsid w:val="4B555BCF"/>
    <w:rsid w:val="4C446DE5"/>
    <w:rsid w:val="4E202261"/>
    <w:rsid w:val="4EDD2163"/>
    <w:rsid w:val="524E7C9D"/>
    <w:rsid w:val="5505209E"/>
    <w:rsid w:val="554A7E27"/>
    <w:rsid w:val="572648C3"/>
    <w:rsid w:val="57633422"/>
    <w:rsid w:val="577C44E3"/>
    <w:rsid w:val="5F635BF1"/>
    <w:rsid w:val="5F944AC0"/>
    <w:rsid w:val="602202E7"/>
    <w:rsid w:val="61AD3C17"/>
    <w:rsid w:val="61EA1A24"/>
    <w:rsid w:val="648A05F8"/>
    <w:rsid w:val="65B80DDC"/>
    <w:rsid w:val="67EC2FBF"/>
    <w:rsid w:val="68AB4C28"/>
    <w:rsid w:val="6B3C6E7E"/>
    <w:rsid w:val="6B9F152D"/>
    <w:rsid w:val="6C454C4B"/>
    <w:rsid w:val="6D42335A"/>
    <w:rsid w:val="6FD607DD"/>
    <w:rsid w:val="71541573"/>
    <w:rsid w:val="73EA2AA9"/>
    <w:rsid w:val="760A26AF"/>
    <w:rsid w:val="78393FFF"/>
    <w:rsid w:val="789244C6"/>
    <w:rsid w:val="7A523156"/>
    <w:rsid w:val="7C122B9D"/>
    <w:rsid w:val="7C2E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1169</Words>
  <Characters>1198</Characters>
  <Lines>10</Lines>
  <Paragraphs>2</Paragraphs>
  <TotalTime>17</TotalTime>
  <ScaleCrop>false</ScaleCrop>
  <LinksUpToDate>false</LinksUpToDate>
  <CharactersWithSpaces>1210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2018-06-05T01:13:00Z</dcterms:created>
  <dc:creator>系统管理员</dc:creator>
  <cp:lastModifiedBy>Administrator</cp:lastModifiedBy>
  <cp:lastPrinted>2022-12-09T06:08:19Z</cp:lastPrinted>
  <dcterms:modified xsi:type="dcterms:W3CDTF">2022-12-09T06:08:27Z</dcterms:modified>
  <dc:title>杏林学院关于转专业学习有关规定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6371FF8F5F7E4B2495F20BB6DE67064A</vt:lpwstr>
  </property>
</Properties>
</file>